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9F7" w:rsidRPr="008239D0" w:rsidRDefault="00B969F7" w:rsidP="008239D0">
      <w:pPr>
        <w:jc w:val="center"/>
        <w:rPr>
          <w:b/>
        </w:rPr>
      </w:pPr>
      <w:r>
        <w:rPr>
          <w:b/>
        </w:rPr>
        <w:t xml:space="preserve"> </w:t>
      </w:r>
    </w:p>
    <w:p w:rsidR="00C904F6" w:rsidRPr="002B0941" w:rsidRDefault="00C904F6" w:rsidP="00C904F6">
      <w:pPr>
        <w:spacing w:line="360" w:lineRule="auto"/>
        <w:ind w:left="-180" w:firstLine="180"/>
        <w:jc w:val="center"/>
        <w:rPr>
          <w:b/>
          <w:sz w:val="44"/>
          <w:szCs w:val="44"/>
        </w:rPr>
      </w:pPr>
      <w:r w:rsidRPr="002B0941">
        <w:rPr>
          <w:b/>
          <w:sz w:val="44"/>
          <w:szCs w:val="44"/>
        </w:rPr>
        <w:t xml:space="preserve">Інтегрований урок </w:t>
      </w:r>
    </w:p>
    <w:p w:rsidR="00C904F6" w:rsidRPr="002B0941" w:rsidRDefault="00C904F6" w:rsidP="00C904F6">
      <w:pPr>
        <w:spacing w:line="360" w:lineRule="auto"/>
        <w:ind w:left="-180" w:firstLine="180"/>
        <w:jc w:val="center"/>
        <w:rPr>
          <w:b/>
          <w:sz w:val="44"/>
          <w:szCs w:val="44"/>
        </w:rPr>
      </w:pPr>
      <w:r>
        <w:rPr>
          <w:b/>
          <w:sz w:val="44"/>
          <w:szCs w:val="44"/>
        </w:rPr>
        <w:t>з  історії</w:t>
      </w:r>
      <w:r w:rsidRPr="002B0941">
        <w:rPr>
          <w:b/>
          <w:sz w:val="44"/>
          <w:szCs w:val="44"/>
        </w:rPr>
        <w:t xml:space="preserve"> України та курсу «Людина і світ»</w:t>
      </w:r>
    </w:p>
    <w:p w:rsidR="00C904F6" w:rsidRDefault="00C904F6" w:rsidP="00C904F6">
      <w:pPr>
        <w:spacing w:line="360" w:lineRule="auto"/>
        <w:ind w:left="-180" w:firstLine="180"/>
        <w:jc w:val="center"/>
        <w:rPr>
          <w:b/>
          <w:sz w:val="44"/>
          <w:szCs w:val="44"/>
        </w:rPr>
      </w:pPr>
      <w:r w:rsidRPr="002B0941">
        <w:rPr>
          <w:b/>
          <w:sz w:val="44"/>
          <w:szCs w:val="44"/>
        </w:rPr>
        <w:t xml:space="preserve">11 клас </w:t>
      </w:r>
      <w:r>
        <w:rPr>
          <w:b/>
          <w:sz w:val="44"/>
          <w:szCs w:val="44"/>
        </w:rPr>
        <w:t>(2 год.)</w:t>
      </w:r>
    </w:p>
    <w:p w:rsidR="00C904F6" w:rsidRPr="002B0941" w:rsidRDefault="00C904F6" w:rsidP="00C904F6">
      <w:pPr>
        <w:spacing w:line="360" w:lineRule="auto"/>
        <w:ind w:left="-180" w:firstLine="180"/>
        <w:jc w:val="center"/>
        <w:rPr>
          <w:b/>
          <w:sz w:val="44"/>
          <w:szCs w:val="44"/>
        </w:rPr>
      </w:pPr>
      <w:r>
        <w:rPr>
          <w:b/>
          <w:sz w:val="44"/>
          <w:szCs w:val="44"/>
        </w:rPr>
        <w:t>«</w:t>
      </w:r>
      <w:r w:rsidR="00B969F7" w:rsidRPr="002B0941">
        <w:rPr>
          <w:b/>
          <w:sz w:val="44"/>
          <w:szCs w:val="44"/>
        </w:rPr>
        <w:t>Голокост</w:t>
      </w:r>
      <w:r w:rsidR="00B969F7">
        <w:rPr>
          <w:b/>
          <w:sz w:val="44"/>
          <w:szCs w:val="44"/>
        </w:rPr>
        <w:t xml:space="preserve"> в Україні</w:t>
      </w:r>
      <w:r w:rsidR="00867D2C">
        <w:rPr>
          <w:b/>
          <w:sz w:val="44"/>
          <w:szCs w:val="44"/>
          <w:lang w:val="ru-RU"/>
        </w:rPr>
        <w:t xml:space="preserve">: </w:t>
      </w:r>
      <w:r w:rsidR="00867D2C" w:rsidRPr="00867D2C">
        <w:rPr>
          <w:b/>
          <w:sz w:val="44"/>
          <w:szCs w:val="44"/>
        </w:rPr>
        <w:t>витоки</w:t>
      </w:r>
      <w:r w:rsidR="00867D2C">
        <w:rPr>
          <w:b/>
          <w:sz w:val="44"/>
          <w:szCs w:val="44"/>
          <w:lang w:val="ru-RU"/>
        </w:rPr>
        <w:t xml:space="preserve"> та</w:t>
      </w:r>
      <w:r w:rsidR="00B969F7" w:rsidRPr="00B969F7">
        <w:rPr>
          <w:b/>
          <w:sz w:val="44"/>
          <w:szCs w:val="44"/>
          <w:lang w:val="ru-RU"/>
        </w:rPr>
        <w:t xml:space="preserve"> уроки</w:t>
      </w:r>
      <w:r>
        <w:rPr>
          <w:b/>
          <w:sz w:val="44"/>
          <w:szCs w:val="44"/>
        </w:rPr>
        <w:t>»</w:t>
      </w:r>
    </w:p>
    <w:p w:rsidR="00C904F6" w:rsidRDefault="00C904F6" w:rsidP="00C904F6">
      <w:pPr>
        <w:jc w:val="center"/>
      </w:pPr>
      <w:r w:rsidRPr="00B969F7">
        <w:rPr>
          <w:lang w:val="ru-RU"/>
        </w:rPr>
        <w:t xml:space="preserve"> </w:t>
      </w:r>
    </w:p>
    <w:p w:rsidR="00C904F6" w:rsidRDefault="00C904F6" w:rsidP="00C904F6">
      <w:pPr>
        <w:ind w:firstLine="4678"/>
      </w:pPr>
    </w:p>
    <w:p w:rsidR="00C904F6" w:rsidRPr="00867D2C" w:rsidRDefault="00867D2C" w:rsidP="00C904F6">
      <w:pPr>
        <w:ind w:firstLine="4678"/>
        <w:rPr>
          <w:b/>
          <w:sz w:val="28"/>
          <w:szCs w:val="28"/>
        </w:rPr>
      </w:pPr>
      <w:r>
        <w:t xml:space="preserve">          </w:t>
      </w:r>
      <w:r w:rsidR="00C904F6">
        <w:t xml:space="preserve">  </w:t>
      </w:r>
      <w:r w:rsidR="00C904F6" w:rsidRPr="00867D2C">
        <w:rPr>
          <w:b/>
          <w:sz w:val="28"/>
          <w:szCs w:val="28"/>
        </w:rPr>
        <w:t>Москаленко Тетяна Миколаївна</w:t>
      </w:r>
    </w:p>
    <w:p w:rsidR="00C904F6" w:rsidRPr="00867D2C" w:rsidRDefault="00C904F6" w:rsidP="00C904F6">
      <w:pPr>
        <w:ind w:firstLine="4678"/>
        <w:rPr>
          <w:b/>
          <w:sz w:val="28"/>
          <w:szCs w:val="28"/>
        </w:rPr>
      </w:pPr>
      <w:r w:rsidRPr="00867D2C">
        <w:rPr>
          <w:b/>
          <w:sz w:val="28"/>
          <w:szCs w:val="28"/>
        </w:rPr>
        <w:t xml:space="preserve"> </w:t>
      </w:r>
    </w:p>
    <w:p w:rsidR="00C904F6" w:rsidRPr="00867D2C" w:rsidRDefault="00C904F6" w:rsidP="00C904F6">
      <w:pPr>
        <w:jc w:val="right"/>
        <w:rPr>
          <w:b/>
          <w:sz w:val="28"/>
          <w:szCs w:val="28"/>
        </w:rPr>
      </w:pPr>
      <w:proofErr w:type="spellStart"/>
      <w:r w:rsidRPr="00867D2C">
        <w:rPr>
          <w:b/>
          <w:sz w:val="28"/>
          <w:szCs w:val="28"/>
        </w:rPr>
        <w:t>Богуславецький</w:t>
      </w:r>
      <w:proofErr w:type="spellEnd"/>
      <w:r w:rsidRPr="00867D2C">
        <w:rPr>
          <w:b/>
          <w:sz w:val="28"/>
          <w:szCs w:val="28"/>
        </w:rPr>
        <w:t xml:space="preserve"> </w:t>
      </w:r>
    </w:p>
    <w:p w:rsidR="00C904F6" w:rsidRPr="00867D2C" w:rsidRDefault="00C904F6" w:rsidP="00C904F6">
      <w:pPr>
        <w:jc w:val="right"/>
        <w:rPr>
          <w:b/>
          <w:sz w:val="28"/>
          <w:szCs w:val="28"/>
        </w:rPr>
      </w:pPr>
      <w:r w:rsidRPr="00867D2C">
        <w:rPr>
          <w:b/>
          <w:sz w:val="28"/>
          <w:szCs w:val="28"/>
        </w:rPr>
        <w:t xml:space="preserve">навчально-виховний комплекс </w:t>
      </w:r>
    </w:p>
    <w:p w:rsidR="00C904F6" w:rsidRPr="00867D2C" w:rsidRDefault="00C904F6" w:rsidP="00C904F6">
      <w:pPr>
        <w:jc w:val="right"/>
        <w:rPr>
          <w:b/>
          <w:sz w:val="28"/>
          <w:szCs w:val="28"/>
        </w:rPr>
      </w:pPr>
      <w:r w:rsidRPr="00867D2C">
        <w:rPr>
          <w:b/>
          <w:sz w:val="28"/>
          <w:szCs w:val="28"/>
        </w:rPr>
        <w:t>«загальноосвітня школа І-ІІІ ступенів –</w:t>
      </w:r>
    </w:p>
    <w:p w:rsidR="00C904F6" w:rsidRPr="00867D2C" w:rsidRDefault="00C904F6" w:rsidP="00C904F6">
      <w:pPr>
        <w:jc w:val="right"/>
        <w:rPr>
          <w:b/>
          <w:sz w:val="28"/>
          <w:szCs w:val="28"/>
        </w:rPr>
      </w:pPr>
      <w:r w:rsidRPr="00867D2C">
        <w:rPr>
          <w:b/>
          <w:sz w:val="28"/>
          <w:szCs w:val="28"/>
        </w:rPr>
        <w:t xml:space="preserve"> дошкільний навчальний заклад»</w:t>
      </w:r>
    </w:p>
    <w:p w:rsidR="00C904F6" w:rsidRPr="00867D2C" w:rsidRDefault="00C904F6" w:rsidP="00C904F6">
      <w:pPr>
        <w:jc w:val="right"/>
        <w:rPr>
          <w:b/>
          <w:sz w:val="28"/>
          <w:szCs w:val="28"/>
        </w:rPr>
      </w:pPr>
      <w:r w:rsidRPr="00867D2C">
        <w:rPr>
          <w:b/>
          <w:sz w:val="28"/>
          <w:szCs w:val="28"/>
        </w:rPr>
        <w:t xml:space="preserve"> імені М.О. Максимовича </w:t>
      </w:r>
    </w:p>
    <w:p w:rsidR="00C904F6" w:rsidRPr="00867D2C" w:rsidRDefault="00C904F6" w:rsidP="00C904F6">
      <w:pPr>
        <w:jc w:val="right"/>
        <w:rPr>
          <w:b/>
          <w:sz w:val="28"/>
          <w:szCs w:val="28"/>
        </w:rPr>
      </w:pPr>
      <w:proofErr w:type="spellStart"/>
      <w:r w:rsidRPr="00867D2C">
        <w:rPr>
          <w:b/>
          <w:sz w:val="28"/>
          <w:szCs w:val="28"/>
        </w:rPr>
        <w:t>Золотоніської</w:t>
      </w:r>
      <w:proofErr w:type="spellEnd"/>
      <w:r w:rsidRPr="00867D2C">
        <w:rPr>
          <w:b/>
          <w:sz w:val="28"/>
          <w:szCs w:val="28"/>
        </w:rPr>
        <w:t xml:space="preserve"> районної ради</w:t>
      </w:r>
    </w:p>
    <w:p w:rsidR="00C904F6" w:rsidRPr="00867D2C" w:rsidRDefault="00C904F6" w:rsidP="00C904F6">
      <w:pPr>
        <w:jc w:val="right"/>
        <w:rPr>
          <w:b/>
          <w:sz w:val="28"/>
          <w:szCs w:val="28"/>
        </w:rPr>
      </w:pPr>
      <w:r w:rsidRPr="00867D2C">
        <w:rPr>
          <w:b/>
          <w:sz w:val="28"/>
          <w:szCs w:val="28"/>
        </w:rPr>
        <w:t xml:space="preserve">Черкаської області, </w:t>
      </w:r>
    </w:p>
    <w:p w:rsidR="00C904F6" w:rsidRPr="00867D2C" w:rsidRDefault="00C904F6" w:rsidP="00C904F6">
      <w:pPr>
        <w:jc w:val="right"/>
        <w:rPr>
          <w:b/>
          <w:sz w:val="28"/>
          <w:szCs w:val="28"/>
        </w:rPr>
      </w:pPr>
      <w:r w:rsidRPr="00867D2C">
        <w:rPr>
          <w:b/>
          <w:sz w:val="28"/>
          <w:szCs w:val="28"/>
        </w:rPr>
        <w:t xml:space="preserve">заступник директора </w:t>
      </w:r>
    </w:p>
    <w:p w:rsidR="00B969F7" w:rsidRPr="00867D2C" w:rsidRDefault="00C904F6" w:rsidP="00867D2C">
      <w:pPr>
        <w:jc w:val="right"/>
        <w:rPr>
          <w:b/>
          <w:sz w:val="28"/>
          <w:szCs w:val="28"/>
        </w:rPr>
      </w:pPr>
      <w:r w:rsidRPr="00867D2C">
        <w:rPr>
          <w:b/>
          <w:sz w:val="28"/>
          <w:szCs w:val="28"/>
        </w:rPr>
        <w:t>з навчально-виховної роботи,                                                                                                                                   вчитель історії</w:t>
      </w:r>
      <w:r w:rsidRPr="002B0941">
        <w:rPr>
          <w:b/>
        </w:rPr>
        <w:t xml:space="preserve"> </w:t>
      </w:r>
    </w:p>
    <w:p w:rsidR="00867D2C" w:rsidRDefault="00867D2C" w:rsidP="00867D2C">
      <w:pPr>
        <w:spacing w:line="360" w:lineRule="auto"/>
        <w:rPr>
          <w:b/>
        </w:rPr>
      </w:pPr>
    </w:p>
    <w:p w:rsidR="00867D2C" w:rsidRPr="00867D2C" w:rsidRDefault="00867D2C" w:rsidP="00B969F7">
      <w:pPr>
        <w:spacing w:line="360" w:lineRule="auto"/>
        <w:ind w:left="-180" w:firstLine="180"/>
        <w:jc w:val="center"/>
        <w:rPr>
          <w:b/>
          <w:sz w:val="28"/>
          <w:szCs w:val="28"/>
        </w:rPr>
      </w:pPr>
      <w:r w:rsidRPr="00867D2C">
        <w:rPr>
          <w:b/>
          <w:sz w:val="28"/>
          <w:szCs w:val="28"/>
        </w:rPr>
        <w:t>2019 р.</w:t>
      </w:r>
    </w:p>
    <w:p w:rsidR="00891360" w:rsidRPr="00575F9C" w:rsidRDefault="00CD262B" w:rsidP="00C904F6">
      <w:pPr>
        <w:spacing w:line="360" w:lineRule="auto"/>
        <w:ind w:left="-180" w:firstLine="180"/>
        <w:jc w:val="center"/>
        <w:rPr>
          <w:b/>
        </w:rPr>
      </w:pPr>
      <w:r w:rsidRPr="00575F9C">
        <w:rPr>
          <w:b/>
        </w:rPr>
        <w:t>І</w:t>
      </w:r>
      <w:r w:rsidR="00415DE7" w:rsidRPr="00575F9C">
        <w:rPr>
          <w:b/>
        </w:rPr>
        <w:t>нтегрова</w:t>
      </w:r>
      <w:r w:rsidRPr="00B969F7">
        <w:rPr>
          <w:b/>
        </w:rPr>
        <w:t>н</w:t>
      </w:r>
      <w:r w:rsidRPr="00575F9C">
        <w:rPr>
          <w:b/>
        </w:rPr>
        <w:t>ий</w:t>
      </w:r>
      <w:r w:rsidR="00372617" w:rsidRPr="00575F9C">
        <w:rPr>
          <w:b/>
        </w:rPr>
        <w:t xml:space="preserve"> </w:t>
      </w:r>
      <w:r w:rsidRPr="00575F9C">
        <w:rPr>
          <w:b/>
        </w:rPr>
        <w:t>урок</w:t>
      </w:r>
      <w:r w:rsidR="008938ED" w:rsidRPr="00575F9C">
        <w:rPr>
          <w:b/>
        </w:rPr>
        <w:t xml:space="preserve"> </w:t>
      </w:r>
    </w:p>
    <w:p w:rsidR="00C3131E" w:rsidRPr="00575F9C" w:rsidRDefault="00B969F7" w:rsidP="00C3131E">
      <w:pPr>
        <w:spacing w:line="360" w:lineRule="auto"/>
        <w:ind w:left="-180" w:firstLine="180"/>
        <w:jc w:val="center"/>
        <w:rPr>
          <w:b/>
        </w:rPr>
      </w:pPr>
      <w:r>
        <w:rPr>
          <w:b/>
        </w:rPr>
        <w:t>з  історії</w:t>
      </w:r>
      <w:r w:rsidR="00372617" w:rsidRPr="00575F9C">
        <w:rPr>
          <w:b/>
        </w:rPr>
        <w:t xml:space="preserve"> України</w:t>
      </w:r>
      <w:r w:rsidR="003E62B2" w:rsidRPr="00575F9C">
        <w:rPr>
          <w:b/>
        </w:rPr>
        <w:t xml:space="preserve"> та курсу «Людина і світ»</w:t>
      </w:r>
    </w:p>
    <w:p w:rsidR="00383B6B" w:rsidRPr="00575F9C" w:rsidRDefault="00BD7C3B" w:rsidP="00C3131E">
      <w:pPr>
        <w:spacing w:line="360" w:lineRule="auto"/>
        <w:ind w:left="-180" w:firstLine="180"/>
        <w:jc w:val="center"/>
        <w:rPr>
          <w:b/>
        </w:rPr>
      </w:pPr>
      <w:r w:rsidRPr="00575F9C">
        <w:rPr>
          <w:b/>
        </w:rPr>
        <w:t>11 клас</w:t>
      </w:r>
      <w:r w:rsidR="00372617" w:rsidRPr="00575F9C">
        <w:rPr>
          <w:b/>
        </w:rPr>
        <w:t xml:space="preserve"> (2 год.)</w:t>
      </w:r>
    </w:p>
    <w:p w:rsidR="00BD7C3B" w:rsidRPr="00B969F7" w:rsidRDefault="00B969F7" w:rsidP="00C3131E">
      <w:pPr>
        <w:spacing w:line="360" w:lineRule="auto"/>
        <w:jc w:val="both"/>
        <w:rPr>
          <w:b/>
        </w:rPr>
      </w:pPr>
      <w:r>
        <w:rPr>
          <w:b/>
        </w:rPr>
        <w:t xml:space="preserve">Тема. </w:t>
      </w:r>
      <w:r w:rsidRPr="00B969F7">
        <w:rPr>
          <w:b/>
        </w:rPr>
        <w:t>Голокост в Україні</w:t>
      </w:r>
      <w:r w:rsidRPr="00B969F7">
        <w:rPr>
          <w:b/>
          <w:lang w:val="ru-RU"/>
        </w:rPr>
        <w:t xml:space="preserve">: </w:t>
      </w:r>
      <w:r w:rsidRPr="00B969F7">
        <w:rPr>
          <w:b/>
        </w:rPr>
        <w:t>витоки</w:t>
      </w:r>
      <w:r>
        <w:rPr>
          <w:b/>
          <w:lang w:val="ru-RU"/>
        </w:rPr>
        <w:t xml:space="preserve"> та</w:t>
      </w:r>
      <w:r w:rsidRPr="00B969F7">
        <w:rPr>
          <w:b/>
          <w:lang w:val="ru-RU"/>
        </w:rPr>
        <w:t xml:space="preserve"> уроки</w:t>
      </w:r>
    </w:p>
    <w:p w:rsidR="00DD7CC1" w:rsidRPr="00575F9C" w:rsidRDefault="00BD7C3B" w:rsidP="00C3131E">
      <w:pPr>
        <w:spacing w:line="360" w:lineRule="auto"/>
        <w:jc w:val="both"/>
      </w:pPr>
      <w:r w:rsidRPr="00575F9C">
        <w:rPr>
          <w:b/>
        </w:rPr>
        <w:t>Мета:</w:t>
      </w:r>
      <w:r w:rsidRPr="00575F9C">
        <w:t xml:space="preserve"> </w:t>
      </w:r>
      <w:r w:rsidR="0092479D" w:rsidRPr="00575F9C">
        <w:rPr>
          <w:b/>
        </w:rPr>
        <w:t xml:space="preserve">розкрити </w:t>
      </w:r>
      <w:r w:rsidR="0092479D" w:rsidRPr="00575F9C">
        <w:t>сутність «нового порядку»</w:t>
      </w:r>
      <w:r w:rsidR="00DD7CC1" w:rsidRPr="00575F9C">
        <w:t xml:space="preserve">, встановленого нацистами; </w:t>
      </w:r>
    </w:p>
    <w:p w:rsidR="00BD7C3B" w:rsidRPr="00575F9C" w:rsidRDefault="00DD7CC1" w:rsidP="00C3131E">
      <w:pPr>
        <w:spacing w:line="360" w:lineRule="auto"/>
        <w:ind w:left="720"/>
        <w:jc w:val="both"/>
      </w:pPr>
      <w:r w:rsidRPr="00575F9C">
        <w:rPr>
          <w:b/>
        </w:rPr>
        <w:t>довести</w:t>
      </w:r>
      <w:r w:rsidRPr="00575F9C">
        <w:t>, що Голокост був тотальним запереченням прав людини з</w:t>
      </w:r>
      <w:r w:rsidR="00575F9C">
        <w:t xml:space="preserve"> точки</w:t>
      </w:r>
      <w:r w:rsidRPr="00575F9C">
        <w:t xml:space="preserve"> зору сучасної концепції прав людини;</w:t>
      </w:r>
    </w:p>
    <w:p w:rsidR="00216CD6" w:rsidRPr="00575F9C" w:rsidRDefault="00216CD6" w:rsidP="002129B0">
      <w:pPr>
        <w:spacing w:line="360" w:lineRule="auto"/>
        <w:ind w:left="709"/>
        <w:jc w:val="both"/>
      </w:pPr>
      <w:r w:rsidRPr="00575F9C">
        <w:rPr>
          <w:b/>
        </w:rPr>
        <w:t>формувати</w:t>
      </w:r>
      <w:r w:rsidRPr="00575F9C">
        <w:t xml:space="preserve"> інформаційну та аксіологічну компетентності;</w:t>
      </w:r>
    </w:p>
    <w:p w:rsidR="00432836" w:rsidRPr="00575F9C" w:rsidRDefault="00216CD6" w:rsidP="002129B0">
      <w:pPr>
        <w:spacing w:line="360" w:lineRule="auto"/>
        <w:ind w:left="709"/>
        <w:jc w:val="both"/>
      </w:pPr>
      <w:r w:rsidRPr="00575F9C">
        <w:rPr>
          <w:b/>
        </w:rPr>
        <w:t>розвивати</w:t>
      </w:r>
      <w:r w:rsidRPr="00575F9C">
        <w:t xml:space="preserve"> критичне</w:t>
      </w:r>
      <w:r w:rsidR="00432836" w:rsidRPr="00575F9C">
        <w:t xml:space="preserve"> мислення учнів, а саме:</w:t>
      </w:r>
    </w:p>
    <w:p w:rsidR="00432836" w:rsidRPr="00575F9C" w:rsidRDefault="00432836" w:rsidP="00C3131E">
      <w:pPr>
        <w:spacing w:line="360" w:lineRule="auto"/>
        <w:jc w:val="both"/>
      </w:pPr>
      <w:r w:rsidRPr="00575F9C">
        <w:t xml:space="preserve">         </w:t>
      </w:r>
      <w:r w:rsidR="00575F9C">
        <w:t xml:space="preserve">  </w:t>
      </w:r>
      <w:r w:rsidRPr="00575F9C">
        <w:t xml:space="preserve"> вдосконалювати вміння працювати з різними джерелами знань,</w:t>
      </w:r>
    </w:p>
    <w:p w:rsidR="00DD7CC1" w:rsidRPr="00575F9C" w:rsidRDefault="00432836" w:rsidP="00DA64B4">
      <w:pPr>
        <w:spacing w:line="360" w:lineRule="auto"/>
        <w:ind w:left="720"/>
        <w:jc w:val="both"/>
      </w:pPr>
      <w:r w:rsidRPr="00575F9C">
        <w:lastRenderedPageBreak/>
        <w:t>добирати, синтезувати та</w:t>
      </w:r>
      <w:r w:rsidR="00DA64B4">
        <w:t xml:space="preserve"> аналізувати потрібну інформацію,</w:t>
      </w:r>
      <w:r w:rsidRPr="00575F9C">
        <w:t xml:space="preserve"> встановлювати причинно-наслідкові зв‘язки,</w:t>
      </w:r>
      <w:r w:rsidR="00DA64B4">
        <w:t xml:space="preserve"> </w:t>
      </w:r>
      <w:r w:rsidRPr="00575F9C">
        <w:t>робити висновки на основі почутого і побаченого</w:t>
      </w:r>
      <w:r w:rsidR="00DD7CC1" w:rsidRPr="00575F9C">
        <w:t>;</w:t>
      </w:r>
    </w:p>
    <w:p w:rsidR="00DD7CC1" w:rsidRPr="00575F9C" w:rsidRDefault="00DD7CC1" w:rsidP="00C3131E">
      <w:pPr>
        <w:spacing w:line="360" w:lineRule="auto"/>
        <w:ind w:left="720"/>
        <w:jc w:val="both"/>
      </w:pPr>
      <w:r w:rsidRPr="00575F9C">
        <w:rPr>
          <w:b/>
        </w:rPr>
        <w:t xml:space="preserve">виховувати </w:t>
      </w:r>
      <w:r w:rsidRPr="00575F9C">
        <w:t>почуття історичної</w:t>
      </w:r>
      <w:r w:rsidR="00DA64B4">
        <w:t xml:space="preserve"> та індивідуальної</w:t>
      </w:r>
      <w:r w:rsidRPr="00575F9C">
        <w:t xml:space="preserve"> пам’яті</w:t>
      </w:r>
      <w:r w:rsidR="00432836" w:rsidRPr="00575F9C">
        <w:t xml:space="preserve">, </w:t>
      </w:r>
      <w:r w:rsidR="00216CD6" w:rsidRPr="00575F9C">
        <w:t xml:space="preserve">емпатії, </w:t>
      </w:r>
      <w:r w:rsidR="00432836" w:rsidRPr="00575F9C">
        <w:t>людської гідності</w:t>
      </w:r>
      <w:r w:rsidRPr="00575F9C">
        <w:t xml:space="preserve"> та прагнення захисту прав людини</w:t>
      </w:r>
      <w:r w:rsidR="000E4680" w:rsidRPr="00575F9C">
        <w:t>.</w:t>
      </w:r>
    </w:p>
    <w:p w:rsidR="000E4680" w:rsidRPr="00575F9C" w:rsidRDefault="000E4680" w:rsidP="00C3131E">
      <w:pPr>
        <w:spacing w:line="360" w:lineRule="auto"/>
        <w:jc w:val="both"/>
      </w:pPr>
      <w:r w:rsidRPr="00575F9C">
        <w:rPr>
          <w:b/>
        </w:rPr>
        <w:t>Тип уроку:</w:t>
      </w:r>
      <w:r w:rsidR="003E62B2" w:rsidRPr="00575F9C">
        <w:t xml:space="preserve"> урок вивчення нового матеріалу</w:t>
      </w:r>
      <w:r w:rsidRPr="00575F9C">
        <w:t>.</w:t>
      </w:r>
    </w:p>
    <w:p w:rsidR="000E4680" w:rsidRPr="00575F9C" w:rsidRDefault="00A62D5C" w:rsidP="00A62D5C">
      <w:pPr>
        <w:spacing w:line="360" w:lineRule="auto"/>
      </w:pPr>
      <w:r w:rsidRPr="00575F9C">
        <w:rPr>
          <w:b/>
        </w:rPr>
        <w:t xml:space="preserve">Міжпредметні </w:t>
      </w:r>
      <w:r w:rsidR="000E4680" w:rsidRPr="00575F9C">
        <w:rPr>
          <w:b/>
        </w:rPr>
        <w:t>зв‘язки:</w:t>
      </w:r>
      <w:r w:rsidR="000E4680" w:rsidRPr="00575F9C">
        <w:t xml:space="preserve"> </w:t>
      </w:r>
      <w:r w:rsidR="00BD5EB1" w:rsidRPr="00575F9C">
        <w:t xml:space="preserve">«Всесвітня історія», </w:t>
      </w:r>
      <w:r w:rsidRPr="00575F9C">
        <w:t>«Людина і світ»,</w:t>
      </w:r>
      <w:r w:rsidR="00DA64B4">
        <w:t xml:space="preserve"> </w:t>
      </w:r>
      <w:r w:rsidR="000E4680" w:rsidRPr="00575F9C">
        <w:t>«Правознавство».</w:t>
      </w:r>
    </w:p>
    <w:p w:rsidR="000E4680" w:rsidRPr="00575F9C" w:rsidRDefault="000E4680" w:rsidP="00C3131E">
      <w:pPr>
        <w:spacing w:line="360" w:lineRule="auto"/>
        <w:ind w:left="720" w:hanging="720"/>
        <w:jc w:val="both"/>
      </w:pPr>
      <w:r w:rsidRPr="00575F9C">
        <w:rPr>
          <w:b/>
        </w:rPr>
        <w:t>Обладнання:</w:t>
      </w:r>
      <w:r w:rsidRPr="00575F9C">
        <w:t xml:space="preserve"> карта «Окупаційний режим в Україні 1941-1944 р</w:t>
      </w:r>
      <w:r w:rsidR="002A63DB">
        <w:t>р. Рух Опору», фільм «Повернення до Рівного»</w:t>
      </w:r>
      <w:r w:rsidRPr="00575F9C">
        <w:t xml:space="preserve">, </w:t>
      </w:r>
      <w:r w:rsidR="00942655">
        <w:t xml:space="preserve">слайд, </w:t>
      </w:r>
      <w:r w:rsidR="00811816">
        <w:t>фото</w:t>
      </w:r>
      <w:r w:rsidRPr="00575F9C">
        <w:t>документи.</w:t>
      </w:r>
    </w:p>
    <w:p w:rsidR="00BA52D8" w:rsidRPr="00575F9C" w:rsidRDefault="00BA52D8" w:rsidP="00C3131E">
      <w:pPr>
        <w:spacing w:line="360" w:lineRule="auto"/>
        <w:ind w:left="720" w:hanging="720"/>
        <w:jc w:val="both"/>
      </w:pPr>
      <w:r w:rsidRPr="00575F9C">
        <w:rPr>
          <w:b/>
        </w:rPr>
        <w:t>Основні поняття:</w:t>
      </w:r>
      <w:r w:rsidRPr="00575F9C">
        <w:t xml:space="preserve"> </w:t>
      </w:r>
      <w:r w:rsidR="00A53BAD" w:rsidRPr="00575F9C">
        <w:t xml:space="preserve">план «Ост», </w:t>
      </w:r>
      <w:r w:rsidRPr="00575F9C">
        <w:t>окупаційний режим, «новий порядок», концта</w:t>
      </w:r>
      <w:r w:rsidR="0044392F" w:rsidRPr="00575F9C">
        <w:t xml:space="preserve">бір, </w:t>
      </w:r>
      <w:r w:rsidR="003E62B2" w:rsidRPr="00575F9C">
        <w:t xml:space="preserve">гетто, </w:t>
      </w:r>
      <w:r w:rsidR="0044392F" w:rsidRPr="00575F9C">
        <w:t xml:space="preserve">Голокост, </w:t>
      </w:r>
      <w:r w:rsidR="00620D51" w:rsidRPr="00575F9C">
        <w:t xml:space="preserve">антисемітизм, </w:t>
      </w:r>
      <w:proofErr w:type="spellStart"/>
      <w:r w:rsidR="00375DE4" w:rsidRPr="00575F9C">
        <w:t>айнзацгрупи</w:t>
      </w:r>
      <w:proofErr w:type="spellEnd"/>
      <w:r w:rsidRPr="00575F9C">
        <w:t>, права людини.</w:t>
      </w:r>
    </w:p>
    <w:p w:rsidR="00BA52D8" w:rsidRPr="00575F9C" w:rsidRDefault="00BA52D8" w:rsidP="00C3131E">
      <w:pPr>
        <w:spacing w:line="360" w:lineRule="auto"/>
        <w:ind w:left="720" w:hanging="720"/>
        <w:jc w:val="both"/>
      </w:pPr>
      <w:r w:rsidRPr="00575F9C">
        <w:rPr>
          <w:b/>
        </w:rPr>
        <w:t>Основні дати:</w:t>
      </w:r>
      <w:r w:rsidRPr="00575F9C">
        <w:t xml:space="preserve"> 1941-1944</w:t>
      </w:r>
      <w:r w:rsidR="003E62B2" w:rsidRPr="00575F9C">
        <w:t xml:space="preserve"> рр. – окупація України нацист</w:t>
      </w:r>
      <w:r w:rsidRPr="00575F9C">
        <w:t>ською Німеччиною,</w:t>
      </w:r>
    </w:p>
    <w:p w:rsidR="00BA52D8" w:rsidRDefault="00BA52D8" w:rsidP="00C3131E">
      <w:pPr>
        <w:spacing w:line="360" w:lineRule="auto"/>
        <w:ind w:left="720" w:hanging="720"/>
        <w:jc w:val="both"/>
      </w:pPr>
      <w:r w:rsidRPr="00575F9C">
        <w:t xml:space="preserve">          </w:t>
      </w:r>
      <w:r w:rsidR="008938ED" w:rsidRPr="00575F9C">
        <w:t xml:space="preserve">              </w:t>
      </w:r>
      <w:r w:rsidR="00A62D5C" w:rsidRPr="00575F9C">
        <w:t xml:space="preserve"> </w:t>
      </w:r>
      <w:r w:rsidR="00575F9C">
        <w:t xml:space="preserve">  </w:t>
      </w:r>
      <w:r w:rsidRPr="00575F9C">
        <w:t>29</w:t>
      </w:r>
      <w:r w:rsidR="007E4876" w:rsidRPr="00575F9C">
        <w:t>-30</w:t>
      </w:r>
      <w:r w:rsidRPr="00575F9C">
        <w:t xml:space="preserve"> вересня</w:t>
      </w:r>
      <w:r w:rsidR="00DA64B4">
        <w:t xml:space="preserve"> 1941 р. – трагедія Бабиного Яру,</w:t>
      </w:r>
    </w:p>
    <w:p w:rsidR="00DA64B4" w:rsidRPr="00575F9C" w:rsidRDefault="00DA64B4" w:rsidP="00C3131E">
      <w:pPr>
        <w:spacing w:line="360" w:lineRule="auto"/>
        <w:ind w:left="720" w:hanging="720"/>
        <w:jc w:val="both"/>
      </w:pPr>
      <w:r>
        <w:t xml:space="preserve">                           27 січня 1945 р. – визволення в’язнів </w:t>
      </w:r>
      <w:r w:rsidR="002D697C">
        <w:t>нацистського</w:t>
      </w:r>
      <w:r w:rsidR="002D697C" w:rsidRPr="002D697C">
        <w:t xml:space="preserve"> </w:t>
      </w:r>
      <w:r>
        <w:t>концтабо</w:t>
      </w:r>
      <w:r w:rsidRPr="00575F9C">
        <w:t>р</w:t>
      </w:r>
      <w:r>
        <w:t>у</w:t>
      </w:r>
      <w:r w:rsidR="002D697C">
        <w:t xml:space="preserve"> </w:t>
      </w:r>
      <w:proofErr w:type="spellStart"/>
      <w:r w:rsidRPr="00575F9C">
        <w:t>А</w:t>
      </w:r>
      <w:r w:rsidR="002D697C">
        <w:t>ушвіц</w:t>
      </w:r>
      <w:proofErr w:type="spellEnd"/>
      <w:r>
        <w:t>,</w:t>
      </w:r>
    </w:p>
    <w:p w:rsidR="00891360" w:rsidRPr="00575F9C" w:rsidRDefault="00891360" w:rsidP="00C3131E">
      <w:pPr>
        <w:spacing w:line="360" w:lineRule="auto"/>
        <w:ind w:left="720" w:hanging="720"/>
        <w:jc w:val="both"/>
      </w:pPr>
      <w:r w:rsidRPr="00575F9C">
        <w:t xml:space="preserve">                        </w:t>
      </w:r>
      <w:r w:rsidR="00A62D5C" w:rsidRPr="00575F9C">
        <w:t xml:space="preserve"> </w:t>
      </w:r>
      <w:r w:rsidR="00575F9C">
        <w:t xml:space="preserve">  </w:t>
      </w:r>
      <w:r w:rsidRPr="00575F9C">
        <w:t xml:space="preserve">1948 р. </w:t>
      </w:r>
      <w:r w:rsidR="00791DEF" w:rsidRPr="00575F9C">
        <w:t>–</w:t>
      </w:r>
      <w:r w:rsidRPr="00575F9C">
        <w:t xml:space="preserve"> проголошення «Загальної декларації прав людини».  </w:t>
      </w:r>
    </w:p>
    <w:p w:rsidR="00BA52D8" w:rsidRPr="00575F9C" w:rsidRDefault="00BA52D8" w:rsidP="00BA52D8">
      <w:pPr>
        <w:spacing w:line="360" w:lineRule="auto"/>
        <w:ind w:left="720" w:hanging="720"/>
        <w:jc w:val="both"/>
      </w:pPr>
    </w:p>
    <w:p w:rsidR="00432836" w:rsidRPr="00575F9C" w:rsidRDefault="00432836" w:rsidP="00432836">
      <w:pPr>
        <w:tabs>
          <w:tab w:val="left" w:pos="1890"/>
        </w:tabs>
        <w:jc w:val="center"/>
        <w:rPr>
          <w:b/>
          <w:u w:val="single"/>
        </w:rPr>
      </w:pPr>
      <w:r w:rsidRPr="00575F9C">
        <w:rPr>
          <w:b/>
          <w:u w:val="single"/>
        </w:rPr>
        <w:t>Хід уроку</w:t>
      </w:r>
    </w:p>
    <w:p w:rsidR="005F1351" w:rsidRPr="00575F9C" w:rsidRDefault="005F1351" w:rsidP="00432836">
      <w:pPr>
        <w:tabs>
          <w:tab w:val="left" w:pos="1890"/>
        </w:tabs>
        <w:jc w:val="center"/>
        <w:rPr>
          <w:b/>
          <w:u w:val="single"/>
        </w:rPr>
      </w:pPr>
    </w:p>
    <w:p w:rsidR="00575F9C" w:rsidRDefault="00891360" w:rsidP="00891360">
      <w:pPr>
        <w:tabs>
          <w:tab w:val="left" w:pos="1890"/>
        </w:tabs>
        <w:jc w:val="right"/>
        <w:rPr>
          <w:b/>
          <w:i/>
        </w:rPr>
      </w:pPr>
      <w:r w:rsidRPr="00575F9C">
        <w:rPr>
          <w:b/>
          <w:i/>
        </w:rPr>
        <w:t xml:space="preserve">                          </w:t>
      </w:r>
      <w:r w:rsidR="005F1351" w:rsidRPr="00575F9C">
        <w:rPr>
          <w:b/>
          <w:i/>
        </w:rPr>
        <w:t xml:space="preserve"> </w:t>
      </w:r>
      <w:r w:rsidR="00DA64B4">
        <w:rPr>
          <w:b/>
        </w:rPr>
        <w:t>Епіграф:</w:t>
      </w:r>
      <w:r w:rsidR="005F1351" w:rsidRPr="00575F9C">
        <w:rPr>
          <w:b/>
        </w:rPr>
        <w:t xml:space="preserve">  </w:t>
      </w:r>
      <w:r w:rsidR="005F1351" w:rsidRPr="00575F9C">
        <w:rPr>
          <w:b/>
          <w:i/>
        </w:rPr>
        <w:t xml:space="preserve"> </w:t>
      </w:r>
      <w:r w:rsidR="00432836" w:rsidRPr="00575F9C">
        <w:rPr>
          <w:b/>
          <w:i/>
        </w:rPr>
        <w:t>«</w:t>
      </w:r>
      <w:r w:rsidRPr="00575F9C">
        <w:rPr>
          <w:b/>
          <w:i/>
        </w:rPr>
        <w:t>Всі люди народжуються вільними і рівними у</w:t>
      </w:r>
    </w:p>
    <w:p w:rsidR="00891360" w:rsidRPr="00575F9C" w:rsidRDefault="00891360" w:rsidP="00891360">
      <w:pPr>
        <w:tabs>
          <w:tab w:val="left" w:pos="1890"/>
        </w:tabs>
        <w:jc w:val="right"/>
        <w:rPr>
          <w:b/>
          <w:i/>
        </w:rPr>
      </w:pPr>
      <w:r w:rsidRPr="00575F9C">
        <w:rPr>
          <w:b/>
          <w:i/>
        </w:rPr>
        <w:t xml:space="preserve"> своїй гідності та правах. </w:t>
      </w:r>
    </w:p>
    <w:p w:rsidR="00891360" w:rsidRPr="00575F9C" w:rsidRDefault="00891360" w:rsidP="00891360">
      <w:pPr>
        <w:tabs>
          <w:tab w:val="left" w:pos="1890"/>
        </w:tabs>
        <w:jc w:val="right"/>
        <w:rPr>
          <w:b/>
          <w:i/>
        </w:rPr>
      </w:pPr>
      <w:r w:rsidRPr="00575F9C">
        <w:rPr>
          <w:b/>
          <w:i/>
        </w:rPr>
        <w:t>Вон</w:t>
      </w:r>
      <w:r w:rsidRPr="00B969F7">
        <w:rPr>
          <w:b/>
          <w:i/>
        </w:rPr>
        <w:t xml:space="preserve">и наділені розумом і совістю й </w:t>
      </w:r>
    </w:p>
    <w:p w:rsidR="00432836" w:rsidRPr="00575F9C" w:rsidRDefault="00891360" w:rsidP="00891360">
      <w:pPr>
        <w:tabs>
          <w:tab w:val="left" w:pos="1890"/>
        </w:tabs>
        <w:jc w:val="right"/>
        <w:rPr>
          <w:b/>
          <w:i/>
        </w:rPr>
      </w:pPr>
      <w:r w:rsidRPr="00575F9C">
        <w:rPr>
          <w:b/>
          <w:i/>
        </w:rPr>
        <w:t>повинні діяти один щодо іншого в дусі братерства</w:t>
      </w:r>
      <w:r w:rsidR="00432836" w:rsidRPr="00575F9C">
        <w:rPr>
          <w:b/>
          <w:i/>
        </w:rPr>
        <w:t>»</w:t>
      </w:r>
      <w:r w:rsidR="00575F9C">
        <w:rPr>
          <w:b/>
          <w:i/>
        </w:rPr>
        <w:t>.</w:t>
      </w:r>
    </w:p>
    <w:p w:rsidR="00891360" w:rsidRPr="00575F9C" w:rsidRDefault="00891360" w:rsidP="00891360">
      <w:pPr>
        <w:tabs>
          <w:tab w:val="left" w:pos="1890"/>
        </w:tabs>
        <w:jc w:val="right"/>
        <w:rPr>
          <w:b/>
          <w:u w:val="single"/>
        </w:rPr>
      </w:pPr>
    </w:p>
    <w:p w:rsidR="005F1351" w:rsidRPr="00575F9C" w:rsidRDefault="00432836" w:rsidP="00432836">
      <w:pPr>
        <w:tabs>
          <w:tab w:val="left" w:pos="1890"/>
          <w:tab w:val="left" w:pos="2760"/>
        </w:tabs>
      </w:pPr>
      <w:r w:rsidRPr="00575F9C">
        <w:t xml:space="preserve">                                                  </w:t>
      </w:r>
      <w:r w:rsidR="00891360" w:rsidRPr="00575F9C">
        <w:t xml:space="preserve">                         </w:t>
      </w:r>
      <w:r w:rsidRPr="00575F9C">
        <w:t xml:space="preserve"> </w:t>
      </w:r>
      <w:r w:rsidR="00575F9C">
        <w:t xml:space="preserve">                       </w:t>
      </w:r>
      <w:r w:rsidR="00891360" w:rsidRPr="00575F9C">
        <w:t>«Загальна декларація прав людини»</w:t>
      </w:r>
    </w:p>
    <w:p w:rsidR="00432836" w:rsidRPr="00575F9C" w:rsidRDefault="005F1351" w:rsidP="00432836">
      <w:pPr>
        <w:tabs>
          <w:tab w:val="left" w:pos="1890"/>
          <w:tab w:val="left" w:pos="2760"/>
        </w:tabs>
      </w:pPr>
      <w:r w:rsidRPr="00575F9C">
        <w:t xml:space="preserve">                                                                       </w:t>
      </w:r>
      <w:r w:rsidR="00432836" w:rsidRPr="00575F9C">
        <w:t xml:space="preserve">     </w:t>
      </w:r>
      <w:r w:rsidRPr="00575F9C">
        <w:t xml:space="preserve"> </w:t>
      </w:r>
    </w:p>
    <w:p w:rsidR="00432836" w:rsidRPr="00575F9C" w:rsidRDefault="00432836" w:rsidP="00A53BAD">
      <w:pPr>
        <w:tabs>
          <w:tab w:val="left" w:pos="1890"/>
          <w:tab w:val="left" w:pos="2760"/>
        </w:tabs>
        <w:spacing w:line="360" w:lineRule="auto"/>
        <w:rPr>
          <w:b/>
        </w:rPr>
      </w:pPr>
      <w:r w:rsidRPr="00575F9C">
        <w:rPr>
          <w:b/>
        </w:rPr>
        <w:t>І. Організаційний момент</w:t>
      </w:r>
      <w:r w:rsidR="00140D07" w:rsidRPr="00575F9C">
        <w:rPr>
          <w:b/>
        </w:rPr>
        <w:t xml:space="preserve"> уроку</w:t>
      </w:r>
      <w:r w:rsidRPr="00575F9C">
        <w:rPr>
          <w:b/>
        </w:rPr>
        <w:t>.</w:t>
      </w:r>
      <w:r w:rsidR="00140D07" w:rsidRPr="00575F9C">
        <w:rPr>
          <w:b/>
        </w:rPr>
        <w:t xml:space="preserve"> </w:t>
      </w:r>
    </w:p>
    <w:p w:rsidR="00432836" w:rsidRPr="00575F9C" w:rsidRDefault="00432836" w:rsidP="00A53BAD">
      <w:pPr>
        <w:tabs>
          <w:tab w:val="left" w:pos="1890"/>
          <w:tab w:val="left" w:pos="2760"/>
        </w:tabs>
        <w:spacing w:line="360" w:lineRule="auto"/>
        <w:rPr>
          <w:b/>
        </w:rPr>
      </w:pPr>
      <w:r w:rsidRPr="00575F9C">
        <w:rPr>
          <w:b/>
        </w:rPr>
        <w:t>ІІ. Мотивація навчальної діяльності.</w:t>
      </w:r>
    </w:p>
    <w:p w:rsidR="00BD5EB1" w:rsidRPr="00575F9C" w:rsidRDefault="00332C12" w:rsidP="00BD5EB1">
      <w:pPr>
        <w:tabs>
          <w:tab w:val="left" w:pos="1890"/>
          <w:tab w:val="left" w:pos="2760"/>
        </w:tabs>
        <w:spacing w:line="360" w:lineRule="auto"/>
        <w:jc w:val="both"/>
      </w:pPr>
      <w:r w:rsidRPr="00575F9C">
        <w:t xml:space="preserve">       </w:t>
      </w:r>
      <w:r w:rsidRPr="00575F9C">
        <w:rPr>
          <w:b/>
        </w:rPr>
        <w:t>1.</w:t>
      </w:r>
      <w:r w:rsidRPr="00575F9C">
        <w:t xml:space="preserve"> </w:t>
      </w:r>
      <w:r w:rsidR="007C289C" w:rsidRPr="00575F9C">
        <w:rPr>
          <w:b/>
        </w:rPr>
        <w:t>Вступ в</w:t>
      </w:r>
      <w:r w:rsidRPr="00575F9C">
        <w:rPr>
          <w:b/>
        </w:rPr>
        <w:t>чителя</w:t>
      </w:r>
      <w:r w:rsidR="00BD5EB1" w:rsidRPr="00575F9C">
        <w:t xml:space="preserve">. 27 січня 1945 року перестала існувати одна з </w:t>
      </w:r>
      <w:proofErr w:type="spellStart"/>
      <w:r w:rsidR="00BD5EB1" w:rsidRPr="00575F9C">
        <w:t>найжахітніши</w:t>
      </w:r>
      <w:r w:rsidR="00891360" w:rsidRPr="00575F9C">
        <w:t>х</w:t>
      </w:r>
      <w:proofErr w:type="spellEnd"/>
      <w:r w:rsidR="00891360" w:rsidRPr="00575F9C">
        <w:t xml:space="preserve"> нацистських «фабрик смерті» - </w:t>
      </w:r>
      <w:r w:rsidR="00BD5EB1" w:rsidRPr="00575F9C">
        <w:t>к</w:t>
      </w:r>
      <w:r w:rsidR="002D697C">
        <w:t xml:space="preserve">онцтабір </w:t>
      </w:r>
      <w:proofErr w:type="spellStart"/>
      <w:r w:rsidR="002D697C">
        <w:t>Аушвіц</w:t>
      </w:r>
      <w:proofErr w:type="spellEnd"/>
      <w:r w:rsidR="00BD5EB1" w:rsidRPr="00575F9C">
        <w:t xml:space="preserve"> неподалік Кракова у По</w:t>
      </w:r>
      <w:r w:rsidR="00891360" w:rsidRPr="00575F9C">
        <w:t xml:space="preserve">льщі. Найбільше – понад мільйон </w:t>
      </w:r>
      <w:r w:rsidR="00BD5EB1" w:rsidRPr="00575F9C">
        <w:t>(!) – у цьому концтаборі страчено євреїв. Угорських, грецьких, польських, українських… Саме тому Міжнародний день пам‘яті жертв Голокосту Ген</w:t>
      </w:r>
      <w:r w:rsidR="00372617" w:rsidRPr="00575F9C">
        <w:t>еральна А</w:t>
      </w:r>
      <w:r w:rsidR="00BD5EB1" w:rsidRPr="00575F9C">
        <w:t>самблея ООН</w:t>
      </w:r>
      <w:r w:rsidR="00EE1DB2" w:rsidRPr="00575F9C">
        <w:t xml:space="preserve"> призначила на 27 січня. «Цього дня є привід віддати належне жертвам і активізувати кампанію проти расової ненависті, на </w:t>
      </w:r>
      <w:r w:rsidR="002074C0" w:rsidRPr="00575F9C">
        <w:t>ґрунті</w:t>
      </w:r>
      <w:r w:rsidR="00EE1DB2" w:rsidRPr="00575F9C">
        <w:t xml:space="preserve"> якої виник Голокост, - йшлося в заяві Ради Європи. – Одна з основних цілей цієї кампанії – роз’яснити суть Голокосту молодому поколінню»</w:t>
      </w:r>
      <w:r w:rsidRPr="00575F9C">
        <w:t xml:space="preserve"> </w:t>
      </w:r>
      <w:r w:rsidRPr="00575F9C">
        <w:rPr>
          <w:lang w:val="en-US"/>
        </w:rPr>
        <w:t>[1]</w:t>
      </w:r>
      <w:r w:rsidR="00EE1DB2" w:rsidRPr="00575F9C">
        <w:t>.</w:t>
      </w:r>
    </w:p>
    <w:p w:rsidR="00432836" w:rsidRPr="00575F9C" w:rsidRDefault="00E46B30" w:rsidP="00E46B30">
      <w:pPr>
        <w:tabs>
          <w:tab w:val="left" w:pos="1890"/>
          <w:tab w:val="left" w:pos="2760"/>
        </w:tabs>
        <w:spacing w:line="360" w:lineRule="auto"/>
        <w:jc w:val="both"/>
      </w:pPr>
      <w:r>
        <w:rPr>
          <w:b/>
        </w:rPr>
        <w:t xml:space="preserve">       </w:t>
      </w:r>
      <w:r w:rsidR="00EE1DB2" w:rsidRPr="00575F9C">
        <w:rPr>
          <w:b/>
        </w:rPr>
        <w:t>2.</w:t>
      </w:r>
      <w:r w:rsidR="00EE1DB2" w:rsidRPr="00575F9C">
        <w:t xml:space="preserve">  </w:t>
      </w:r>
      <w:r w:rsidR="00432836" w:rsidRPr="00575F9C">
        <w:rPr>
          <w:b/>
        </w:rPr>
        <w:t>Повідомлення теми, мети, плану уроку</w:t>
      </w:r>
      <w:r w:rsidR="00432836" w:rsidRPr="00575F9C">
        <w:t>.</w:t>
      </w:r>
    </w:p>
    <w:p w:rsidR="00A37087" w:rsidRPr="00575F9C" w:rsidRDefault="00EE1DB2" w:rsidP="00BD5EB1">
      <w:pPr>
        <w:tabs>
          <w:tab w:val="left" w:pos="1890"/>
          <w:tab w:val="left" w:pos="2760"/>
        </w:tabs>
        <w:spacing w:line="360" w:lineRule="auto"/>
        <w:ind w:left="360"/>
        <w:jc w:val="both"/>
      </w:pPr>
      <w:r w:rsidRPr="00575F9C">
        <w:lastRenderedPageBreak/>
        <w:t xml:space="preserve">       </w:t>
      </w:r>
      <w:r w:rsidR="00A37087" w:rsidRPr="00575F9C">
        <w:t>План</w:t>
      </w:r>
    </w:p>
    <w:p w:rsidR="00A37087" w:rsidRPr="00575F9C" w:rsidRDefault="00E46B30" w:rsidP="0044392F">
      <w:pPr>
        <w:tabs>
          <w:tab w:val="left" w:pos="1890"/>
          <w:tab w:val="left" w:pos="2760"/>
        </w:tabs>
        <w:spacing w:line="360" w:lineRule="auto"/>
        <w:ind w:left="360"/>
        <w:jc w:val="both"/>
      </w:pPr>
      <w:r>
        <w:t xml:space="preserve">       </w:t>
      </w:r>
      <w:r w:rsidR="00A37087" w:rsidRPr="00575F9C">
        <w:t>1. Нацистський «новий порядок»</w:t>
      </w:r>
      <w:r w:rsidR="00ED5ACD" w:rsidRPr="00575F9C">
        <w:t>.</w:t>
      </w:r>
    </w:p>
    <w:p w:rsidR="00ED5ACD" w:rsidRPr="00575F9C" w:rsidRDefault="00E46B30" w:rsidP="00BD5EB1">
      <w:pPr>
        <w:tabs>
          <w:tab w:val="left" w:pos="1890"/>
          <w:tab w:val="left" w:pos="2760"/>
        </w:tabs>
        <w:spacing w:line="360" w:lineRule="auto"/>
        <w:ind w:left="360"/>
        <w:jc w:val="both"/>
      </w:pPr>
      <w:r>
        <w:t xml:space="preserve">       </w:t>
      </w:r>
      <w:r w:rsidR="0044392F" w:rsidRPr="00575F9C">
        <w:t>2</w:t>
      </w:r>
      <w:r w:rsidR="00ED5ACD" w:rsidRPr="00575F9C">
        <w:t>. Голокост</w:t>
      </w:r>
      <w:r w:rsidR="0044392F" w:rsidRPr="00575F9C">
        <w:t xml:space="preserve"> – геноцид єврейського народу</w:t>
      </w:r>
      <w:r w:rsidR="00ED5ACD" w:rsidRPr="00575F9C">
        <w:t>.</w:t>
      </w:r>
    </w:p>
    <w:p w:rsidR="006E7BC1" w:rsidRPr="00575F9C" w:rsidRDefault="00E46B30" w:rsidP="00BD5EB1">
      <w:pPr>
        <w:tabs>
          <w:tab w:val="left" w:pos="1890"/>
          <w:tab w:val="left" w:pos="2760"/>
        </w:tabs>
        <w:spacing w:line="360" w:lineRule="auto"/>
        <w:ind w:left="360"/>
        <w:jc w:val="both"/>
      </w:pPr>
      <w:r>
        <w:t xml:space="preserve">       </w:t>
      </w:r>
      <w:r w:rsidR="006E7BC1" w:rsidRPr="00575F9C">
        <w:t>3. Головний урок Голокосту.</w:t>
      </w:r>
    </w:p>
    <w:p w:rsidR="00EE1DB2" w:rsidRPr="00575F9C" w:rsidRDefault="00E46B30" w:rsidP="00791DEF">
      <w:pPr>
        <w:tabs>
          <w:tab w:val="left" w:pos="1890"/>
          <w:tab w:val="left" w:pos="2760"/>
        </w:tabs>
        <w:spacing w:line="360" w:lineRule="auto"/>
        <w:ind w:firstLine="360"/>
        <w:jc w:val="both"/>
      </w:pPr>
      <w:r>
        <w:t xml:space="preserve"> </w:t>
      </w:r>
      <w:r w:rsidR="00EE1DB2" w:rsidRPr="00575F9C">
        <w:rPr>
          <w:b/>
        </w:rPr>
        <w:t>3.</w:t>
      </w:r>
      <w:r w:rsidR="00791DEF" w:rsidRPr="00575F9C">
        <w:rPr>
          <w:b/>
        </w:rPr>
        <w:t xml:space="preserve"> </w:t>
      </w:r>
      <w:r w:rsidR="00EE1DB2" w:rsidRPr="00575F9C">
        <w:rPr>
          <w:b/>
        </w:rPr>
        <w:t xml:space="preserve">Питання учням. </w:t>
      </w:r>
      <w:r w:rsidR="00EE1DB2" w:rsidRPr="00575F9C">
        <w:t>Які ваші очікування на уроці, виходячи з вищенаведеного?</w:t>
      </w:r>
    </w:p>
    <w:p w:rsidR="00A37087" w:rsidRPr="00575F9C" w:rsidRDefault="00EE1DB2" w:rsidP="00EE1DB2">
      <w:pPr>
        <w:tabs>
          <w:tab w:val="left" w:pos="1890"/>
          <w:tab w:val="left" w:pos="2760"/>
        </w:tabs>
        <w:spacing w:line="360" w:lineRule="auto"/>
        <w:jc w:val="both"/>
      </w:pPr>
      <w:r w:rsidRPr="00575F9C">
        <w:rPr>
          <w:b/>
        </w:rPr>
        <w:t xml:space="preserve">       4.</w:t>
      </w:r>
      <w:r w:rsidRPr="00575F9C">
        <w:t xml:space="preserve"> </w:t>
      </w:r>
      <w:r w:rsidR="00A37087" w:rsidRPr="00575F9C">
        <w:rPr>
          <w:b/>
        </w:rPr>
        <w:t>Учні зможуть</w:t>
      </w:r>
      <w:r w:rsidR="00A37087" w:rsidRPr="00575F9C">
        <w:t xml:space="preserve">:       </w:t>
      </w:r>
    </w:p>
    <w:p w:rsidR="00A37087" w:rsidRPr="00575F9C" w:rsidRDefault="005101D3" w:rsidP="00BD5EB1">
      <w:pPr>
        <w:numPr>
          <w:ilvl w:val="0"/>
          <w:numId w:val="4"/>
        </w:numPr>
        <w:tabs>
          <w:tab w:val="left" w:pos="1890"/>
          <w:tab w:val="left" w:pos="2760"/>
        </w:tabs>
        <w:spacing w:line="360" w:lineRule="auto"/>
        <w:jc w:val="both"/>
      </w:pPr>
      <w:r w:rsidRPr="00575F9C">
        <w:t>х</w:t>
      </w:r>
      <w:r w:rsidR="00ED5ACD" w:rsidRPr="00575F9C">
        <w:t>арактеризувати сутність окупаційного режиму в Україні</w:t>
      </w:r>
      <w:r w:rsidR="00A37087" w:rsidRPr="00575F9C">
        <w:t>;</w:t>
      </w:r>
    </w:p>
    <w:p w:rsidR="00A37087" w:rsidRPr="00575F9C" w:rsidRDefault="00ED5ACD" w:rsidP="00BD5EB1">
      <w:pPr>
        <w:numPr>
          <w:ilvl w:val="0"/>
          <w:numId w:val="4"/>
        </w:numPr>
        <w:tabs>
          <w:tab w:val="left" w:pos="1890"/>
          <w:tab w:val="left" w:pos="2760"/>
        </w:tabs>
        <w:spacing w:line="360" w:lineRule="auto"/>
        <w:jc w:val="both"/>
        <w:rPr>
          <w:i/>
          <w:u w:val="single"/>
        </w:rPr>
      </w:pPr>
      <w:r w:rsidRPr="00575F9C">
        <w:t xml:space="preserve">розуміти </w:t>
      </w:r>
      <w:r w:rsidR="00372617" w:rsidRPr="00575F9C">
        <w:t xml:space="preserve">витоки, трагізм, </w:t>
      </w:r>
      <w:r w:rsidR="009717F8" w:rsidRPr="00575F9C">
        <w:t>особливості</w:t>
      </w:r>
      <w:r w:rsidR="00372617" w:rsidRPr="00575F9C">
        <w:t xml:space="preserve"> та уроки</w:t>
      </w:r>
      <w:r w:rsidR="009717F8" w:rsidRPr="00575F9C">
        <w:t xml:space="preserve"> Голокосту в Україні</w:t>
      </w:r>
      <w:r w:rsidR="00A37087" w:rsidRPr="00575F9C">
        <w:t>;</w:t>
      </w:r>
    </w:p>
    <w:p w:rsidR="00A37087" w:rsidRPr="00575F9C" w:rsidRDefault="00372617" w:rsidP="00BD5EB1">
      <w:pPr>
        <w:numPr>
          <w:ilvl w:val="0"/>
          <w:numId w:val="4"/>
        </w:numPr>
        <w:tabs>
          <w:tab w:val="left" w:pos="1890"/>
          <w:tab w:val="left" w:pos="2760"/>
        </w:tabs>
        <w:spacing w:line="360" w:lineRule="auto"/>
        <w:jc w:val="both"/>
        <w:rPr>
          <w:i/>
          <w:u w:val="single"/>
        </w:rPr>
      </w:pPr>
      <w:r w:rsidRPr="00575F9C">
        <w:t>аргументувати та відстоювати свою позицію щодо захисту прав людини</w:t>
      </w:r>
      <w:r w:rsidR="00A37087" w:rsidRPr="00575F9C">
        <w:t>.</w:t>
      </w:r>
    </w:p>
    <w:p w:rsidR="00A37087" w:rsidRPr="00575F9C" w:rsidRDefault="005101D3" w:rsidP="005101D3">
      <w:pPr>
        <w:tabs>
          <w:tab w:val="left" w:pos="1890"/>
          <w:tab w:val="left" w:pos="2760"/>
        </w:tabs>
        <w:spacing w:line="360" w:lineRule="auto"/>
        <w:jc w:val="both"/>
      </w:pPr>
      <w:r w:rsidRPr="00575F9C">
        <w:t xml:space="preserve">       </w:t>
      </w:r>
      <w:r w:rsidRPr="00575F9C">
        <w:rPr>
          <w:b/>
        </w:rPr>
        <w:t xml:space="preserve">5. </w:t>
      </w:r>
      <w:r w:rsidR="00A37087" w:rsidRPr="00575F9C">
        <w:rPr>
          <w:b/>
        </w:rPr>
        <w:t>Повідомлення епіграфу уроку.</w:t>
      </w:r>
    </w:p>
    <w:p w:rsidR="00A37087" w:rsidRPr="00575F9C" w:rsidRDefault="00E46B30" w:rsidP="00C77309">
      <w:pPr>
        <w:tabs>
          <w:tab w:val="left" w:pos="1890"/>
          <w:tab w:val="left" w:pos="2760"/>
        </w:tabs>
        <w:spacing w:line="360" w:lineRule="auto"/>
        <w:ind w:firstLine="567"/>
        <w:jc w:val="both"/>
      </w:pPr>
      <w:r>
        <w:t xml:space="preserve"> </w:t>
      </w:r>
      <w:r w:rsidR="00C77309" w:rsidRPr="00575F9C">
        <w:t>Яким чином, на вашу думку, перша стаття «Загальної декларації прав людини» може стосуватися теми уроку</w:t>
      </w:r>
      <w:r w:rsidR="00A37087" w:rsidRPr="00575F9C">
        <w:t>?</w:t>
      </w:r>
    </w:p>
    <w:p w:rsidR="00A37087" w:rsidRPr="00575F9C" w:rsidRDefault="005101D3" w:rsidP="00BD5EB1">
      <w:pPr>
        <w:tabs>
          <w:tab w:val="left" w:pos="1890"/>
          <w:tab w:val="left" w:pos="2760"/>
        </w:tabs>
        <w:spacing w:line="360" w:lineRule="auto"/>
        <w:jc w:val="both"/>
      </w:pPr>
      <w:r w:rsidRPr="00575F9C">
        <w:rPr>
          <w:b/>
        </w:rPr>
        <w:t xml:space="preserve"> </w:t>
      </w:r>
      <w:r w:rsidR="00A37087" w:rsidRPr="00575F9C">
        <w:rPr>
          <w:b/>
        </w:rPr>
        <w:t>ІІІ. Актуалізація опорних знань</w:t>
      </w:r>
      <w:r w:rsidR="00A37087" w:rsidRPr="00575F9C">
        <w:t>.</w:t>
      </w:r>
    </w:p>
    <w:p w:rsidR="00E46B30" w:rsidRDefault="0058605F" w:rsidP="00E46B30">
      <w:pPr>
        <w:tabs>
          <w:tab w:val="left" w:pos="4320"/>
        </w:tabs>
        <w:spacing w:line="360" w:lineRule="auto"/>
      </w:pPr>
      <w:r w:rsidRPr="00575F9C">
        <w:t xml:space="preserve"> </w:t>
      </w:r>
      <w:r w:rsidR="00A06F3B">
        <w:t>1. Прокоментуйте ланцюжок</w:t>
      </w:r>
      <w:r w:rsidR="00E46B30">
        <w:t xml:space="preserve"> дат:</w:t>
      </w:r>
      <w:r w:rsidR="00A06F3B" w:rsidRPr="00B969F7">
        <w:rPr>
          <w:lang w:val="ru-RU"/>
        </w:rPr>
        <w:t xml:space="preserve"> </w:t>
      </w:r>
      <w:r w:rsidR="00E46B30">
        <w:rPr>
          <w:lang w:val="ru-RU"/>
        </w:rPr>
        <w:t xml:space="preserve">1 </w:t>
      </w:r>
      <w:r w:rsidR="00E46B30" w:rsidRPr="00E46B30">
        <w:t>вересня</w:t>
      </w:r>
      <w:r w:rsidR="00E46B30">
        <w:rPr>
          <w:lang w:val="ru-RU"/>
        </w:rPr>
        <w:t xml:space="preserve"> 1939 р., </w:t>
      </w:r>
      <w:r w:rsidR="00A37087" w:rsidRPr="00575F9C">
        <w:t>22 червня 1941 р.</w:t>
      </w:r>
      <w:r w:rsidR="00E46B30">
        <w:t>,</w:t>
      </w:r>
      <w:r w:rsidR="00E46B30" w:rsidRPr="00E46B30">
        <w:t xml:space="preserve"> </w:t>
      </w:r>
      <w:r w:rsidR="00E46B30" w:rsidRPr="00575F9C">
        <w:t>22 липня 1942 р.</w:t>
      </w:r>
    </w:p>
    <w:p w:rsidR="00A53BAD" w:rsidRPr="00575F9C" w:rsidRDefault="00E46B30" w:rsidP="00E46B30">
      <w:pPr>
        <w:tabs>
          <w:tab w:val="left" w:pos="4320"/>
        </w:tabs>
        <w:spacing w:line="360" w:lineRule="auto"/>
      </w:pPr>
      <w:r>
        <w:t xml:space="preserve"> </w:t>
      </w:r>
      <w:r w:rsidR="0044392F" w:rsidRPr="00575F9C">
        <w:t xml:space="preserve">2. </w:t>
      </w:r>
      <w:r w:rsidR="00A53BAD" w:rsidRPr="00575F9C">
        <w:t>На які частини була розчленована Україна окупантами?</w:t>
      </w:r>
    </w:p>
    <w:p w:rsidR="0058605F" w:rsidRPr="00575F9C" w:rsidRDefault="00A53BAD" w:rsidP="005101D3">
      <w:pPr>
        <w:tabs>
          <w:tab w:val="left" w:pos="4320"/>
        </w:tabs>
        <w:spacing w:line="360" w:lineRule="auto"/>
        <w:rPr>
          <w:b/>
        </w:rPr>
      </w:pPr>
      <w:r w:rsidRPr="00575F9C">
        <w:t xml:space="preserve"> </w:t>
      </w:r>
      <w:r w:rsidRPr="00575F9C">
        <w:rPr>
          <w:b/>
        </w:rPr>
        <w:t>І</w:t>
      </w:r>
      <w:r w:rsidRPr="00575F9C">
        <w:rPr>
          <w:b/>
          <w:lang w:val="en-US"/>
        </w:rPr>
        <w:t>V</w:t>
      </w:r>
      <w:r w:rsidRPr="00575F9C">
        <w:rPr>
          <w:b/>
        </w:rPr>
        <w:t xml:space="preserve">. </w:t>
      </w:r>
      <w:r w:rsidR="0058605F" w:rsidRPr="00575F9C">
        <w:rPr>
          <w:b/>
        </w:rPr>
        <w:t>Формування знань, вмінь і навичок учнів.</w:t>
      </w:r>
    </w:p>
    <w:p w:rsidR="0058605F" w:rsidRPr="00575F9C" w:rsidRDefault="0058605F" w:rsidP="0058605F">
      <w:pPr>
        <w:numPr>
          <w:ilvl w:val="0"/>
          <w:numId w:val="7"/>
        </w:numPr>
        <w:tabs>
          <w:tab w:val="left" w:pos="1890"/>
          <w:tab w:val="left" w:pos="2760"/>
        </w:tabs>
        <w:spacing w:line="360" w:lineRule="auto"/>
        <w:jc w:val="both"/>
        <w:rPr>
          <w:b/>
        </w:rPr>
      </w:pPr>
      <w:r w:rsidRPr="00575F9C">
        <w:rPr>
          <w:b/>
        </w:rPr>
        <w:t>Нацистський «новий порядок».</w:t>
      </w:r>
    </w:p>
    <w:p w:rsidR="005101D3" w:rsidRPr="00575F9C" w:rsidRDefault="0058605F" w:rsidP="0058605F">
      <w:pPr>
        <w:tabs>
          <w:tab w:val="left" w:pos="1890"/>
          <w:tab w:val="left" w:pos="2760"/>
        </w:tabs>
        <w:spacing w:line="360" w:lineRule="auto"/>
        <w:ind w:left="75"/>
        <w:jc w:val="both"/>
      </w:pPr>
      <w:r w:rsidRPr="00575F9C">
        <w:rPr>
          <w:b/>
        </w:rPr>
        <w:t>Вчитель</w:t>
      </w:r>
      <w:r w:rsidR="00E46B30">
        <w:t xml:space="preserve">. </w:t>
      </w:r>
      <w:r w:rsidRPr="00575F9C">
        <w:t>Окупаційна політика нацистів</w:t>
      </w:r>
      <w:r w:rsidR="00AA0138" w:rsidRPr="00575F9C">
        <w:t xml:space="preserve"> – «новий порядок» - </w:t>
      </w:r>
      <w:r w:rsidRPr="00575F9C">
        <w:t>визначалася на теренах України генеральним планом «Ост». Це план знищення населення та «освоєння» окупов</w:t>
      </w:r>
      <w:r w:rsidR="00E46B30">
        <w:t>аних територій на С</w:t>
      </w:r>
      <w:r w:rsidRPr="00575F9C">
        <w:t xml:space="preserve">ході. Він розроблявся під керівництвом Гітлера, </w:t>
      </w:r>
      <w:proofErr w:type="spellStart"/>
      <w:r w:rsidRPr="00575F9C">
        <w:t>Гіммлера</w:t>
      </w:r>
      <w:proofErr w:type="spellEnd"/>
      <w:r w:rsidRPr="00575F9C">
        <w:t xml:space="preserve">, </w:t>
      </w:r>
      <w:proofErr w:type="spellStart"/>
      <w:r w:rsidRPr="00575F9C">
        <w:t>Розенберга</w:t>
      </w:r>
      <w:proofErr w:type="spellEnd"/>
      <w:r w:rsidRPr="00575F9C">
        <w:t xml:space="preserve"> та інших нацистських діячів.</w:t>
      </w:r>
    </w:p>
    <w:p w:rsidR="00E41A94" w:rsidRPr="00575F9C" w:rsidRDefault="00E41A94" w:rsidP="0058605F">
      <w:pPr>
        <w:tabs>
          <w:tab w:val="left" w:pos="1890"/>
          <w:tab w:val="left" w:pos="2760"/>
        </w:tabs>
        <w:spacing w:line="360" w:lineRule="auto"/>
        <w:ind w:left="75"/>
        <w:jc w:val="both"/>
      </w:pPr>
      <w:r w:rsidRPr="00575F9C">
        <w:rPr>
          <w:b/>
        </w:rPr>
        <w:t>Повідомлення учня</w:t>
      </w:r>
      <w:r w:rsidRPr="00575F9C">
        <w:t xml:space="preserve"> про складові політики «нового порядку». Інші учні за виступаючим складають тезовий конспект:</w:t>
      </w:r>
    </w:p>
    <w:p w:rsidR="00E41A94" w:rsidRPr="00575F9C" w:rsidRDefault="00E41A94" w:rsidP="00C3131E">
      <w:pPr>
        <w:numPr>
          <w:ilvl w:val="0"/>
          <w:numId w:val="8"/>
        </w:numPr>
        <w:tabs>
          <w:tab w:val="left" w:pos="1890"/>
          <w:tab w:val="left" w:pos="2760"/>
        </w:tabs>
        <w:spacing w:line="360" w:lineRule="auto"/>
      </w:pPr>
      <w:r w:rsidRPr="00575F9C">
        <w:t>часткове онімечення місцевого населення;</w:t>
      </w:r>
    </w:p>
    <w:p w:rsidR="00E26659" w:rsidRPr="00575F9C" w:rsidRDefault="00E26659" w:rsidP="00C3131E">
      <w:pPr>
        <w:numPr>
          <w:ilvl w:val="0"/>
          <w:numId w:val="8"/>
        </w:numPr>
        <w:tabs>
          <w:tab w:val="left" w:pos="1890"/>
          <w:tab w:val="left" w:pos="2760"/>
        </w:tabs>
        <w:spacing w:line="360" w:lineRule="auto"/>
      </w:pPr>
      <w:r w:rsidRPr="00575F9C">
        <w:t>пограбування населення;</w:t>
      </w:r>
    </w:p>
    <w:p w:rsidR="00E41A94" w:rsidRPr="00575F9C" w:rsidRDefault="00E41A94" w:rsidP="00C3131E">
      <w:pPr>
        <w:numPr>
          <w:ilvl w:val="0"/>
          <w:numId w:val="8"/>
        </w:numPr>
        <w:tabs>
          <w:tab w:val="left" w:pos="1890"/>
          <w:tab w:val="left" w:pos="2760"/>
        </w:tabs>
        <w:spacing w:line="360" w:lineRule="auto"/>
      </w:pPr>
      <w:r w:rsidRPr="00575F9C">
        <w:t>масова депортація поневоленого населення до Сибіру;</w:t>
      </w:r>
    </w:p>
    <w:p w:rsidR="00E41A94" w:rsidRPr="00575F9C" w:rsidRDefault="00E41A94" w:rsidP="00C3131E">
      <w:pPr>
        <w:numPr>
          <w:ilvl w:val="0"/>
          <w:numId w:val="8"/>
        </w:numPr>
        <w:tabs>
          <w:tab w:val="left" w:pos="1890"/>
          <w:tab w:val="left" w:pos="2760"/>
        </w:tabs>
        <w:spacing w:line="360" w:lineRule="auto"/>
      </w:pPr>
      <w:r w:rsidRPr="00575F9C">
        <w:t>винищення всіх представників радянського керівництва;</w:t>
      </w:r>
    </w:p>
    <w:p w:rsidR="00CE1E22" w:rsidRPr="00575F9C" w:rsidRDefault="00E41A94" w:rsidP="00C3131E">
      <w:pPr>
        <w:numPr>
          <w:ilvl w:val="0"/>
          <w:numId w:val="8"/>
        </w:numPr>
        <w:tabs>
          <w:tab w:val="left" w:pos="1890"/>
          <w:tab w:val="left" w:pos="2760"/>
        </w:tabs>
        <w:spacing w:line="360" w:lineRule="auto"/>
      </w:pPr>
      <w:r w:rsidRPr="00575F9C">
        <w:t xml:space="preserve">повне </w:t>
      </w:r>
      <w:r w:rsidR="00C77309" w:rsidRPr="00575F9C">
        <w:t>фізичне винищення євреїв і ромів</w:t>
      </w:r>
      <w:r w:rsidRPr="00575F9C">
        <w:t>;</w:t>
      </w:r>
    </w:p>
    <w:p w:rsidR="00FB310B" w:rsidRPr="00575F9C" w:rsidRDefault="00FB310B" w:rsidP="00C3131E">
      <w:pPr>
        <w:numPr>
          <w:ilvl w:val="0"/>
          <w:numId w:val="8"/>
        </w:numPr>
        <w:tabs>
          <w:tab w:val="left" w:pos="1890"/>
          <w:tab w:val="left" w:pos="2760"/>
        </w:tabs>
        <w:spacing w:line="360" w:lineRule="auto"/>
      </w:pPr>
      <w:r w:rsidRPr="00575F9C">
        <w:t xml:space="preserve">максимальне використання </w:t>
      </w:r>
      <w:r w:rsidR="00CE1E22" w:rsidRPr="00575F9C">
        <w:t>людських і матеріальних</w:t>
      </w:r>
      <w:r w:rsidRPr="00575F9C">
        <w:t xml:space="preserve"> ресурсів</w:t>
      </w:r>
      <w:r w:rsidR="00CE1E22" w:rsidRPr="00575F9C">
        <w:t xml:space="preserve"> України</w:t>
      </w:r>
      <w:r w:rsidRPr="00575F9C">
        <w:t>;</w:t>
      </w:r>
    </w:p>
    <w:p w:rsidR="00E41A94" w:rsidRPr="00575F9C" w:rsidRDefault="00FB310B" w:rsidP="00C3131E">
      <w:pPr>
        <w:numPr>
          <w:ilvl w:val="0"/>
          <w:numId w:val="8"/>
        </w:numPr>
        <w:tabs>
          <w:tab w:val="left" w:pos="1890"/>
          <w:tab w:val="left" w:pos="2760"/>
        </w:tabs>
        <w:spacing w:line="360" w:lineRule="auto"/>
      </w:pPr>
      <w:r w:rsidRPr="00575F9C">
        <w:t>заселення окупованих</w:t>
      </w:r>
      <w:r w:rsidR="00CE1E22" w:rsidRPr="00575F9C">
        <w:t xml:space="preserve"> земель німцями;</w:t>
      </w:r>
    </w:p>
    <w:p w:rsidR="008938ED" w:rsidRPr="00575F9C" w:rsidRDefault="000E7BFF" w:rsidP="00C3131E">
      <w:pPr>
        <w:numPr>
          <w:ilvl w:val="0"/>
          <w:numId w:val="8"/>
        </w:numPr>
        <w:tabs>
          <w:tab w:val="left" w:pos="1890"/>
          <w:tab w:val="left" w:pos="2760"/>
        </w:tabs>
        <w:spacing w:line="360" w:lineRule="auto"/>
      </w:pPr>
      <w:r w:rsidRPr="00575F9C">
        <w:t>привласнення культурних цінностей УРСР</w:t>
      </w:r>
      <w:r w:rsidR="008938ED" w:rsidRPr="00575F9C">
        <w:t xml:space="preserve">; </w:t>
      </w:r>
    </w:p>
    <w:p w:rsidR="000E3F2A" w:rsidRPr="00575F9C" w:rsidRDefault="00CE1E22" w:rsidP="00C3131E">
      <w:pPr>
        <w:numPr>
          <w:ilvl w:val="0"/>
          <w:numId w:val="8"/>
        </w:numPr>
        <w:tabs>
          <w:tab w:val="left" w:pos="1890"/>
          <w:tab w:val="left" w:pos="2760"/>
        </w:tabs>
        <w:spacing w:line="360" w:lineRule="auto"/>
      </w:pPr>
      <w:r w:rsidRPr="00575F9C">
        <w:t>ліквідація національної культури, середньої і вищої освіти.</w:t>
      </w:r>
    </w:p>
    <w:p w:rsidR="00051342" w:rsidRPr="00575F9C" w:rsidRDefault="00051342" w:rsidP="00C3131E">
      <w:pPr>
        <w:tabs>
          <w:tab w:val="left" w:pos="1890"/>
          <w:tab w:val="left" w:pos="2760"/>
        </w:tabs>
        <w:spacing w:line="360" w:lineRule="auto"/>
      </w:pPr>
      <w:r w:rsidRPr="00575F9C">
        <w:rPr>
          <w:b/>
        </w:rPr>
        <w:lastRenderedPageBreak/>
        <w:t>Завдання учням</w:t>
      </w:r>
      <w:r w:rsidRPr="00575F9C">
        <w:t xml:space="preserve">. Прослухавши </w:t>
      </w:r>
      <w:r w:rsidR="00C46326" w:rsidRPr="00575F9C">
        <w:t xml:space="preserve">наступний </w:t>
      </w:r>
      <w:r w:rsidRPr="00575F9C">
        <w:t>документ, визначте:</w:t>
      </w:r>
    </w:p>
    <w:p w:rsidR="00051342" w:rsidRPr="00575F9C" w:rsidRDefault="00051342" w:rsidP="00C3131E">
      <w:pPr>
        <w:numPr>
          <w:ilvl w:val="0"/>
          <w:numId w:val="9"/>
        </w:numPr>
        <w:tabs>
          <w:tab w:val="left" w:pos="1890"/>
          <w:tab w:val="left" w:pos="2760"/>
        </w:tabs>
        <w:spacing w:line="360" w:lineRule="auto"/>
      </w:pPr>
      <w:r w:rsidRPr="00575F9C">
        <w:t>Які завдання стояли перед німецьким окупаційним режимом в Україні?</w:t>
      </w:r>
    </w:p>
    <w:p w:rsidR="00051342" w:rsidRPr="00575F9C" w:rsidRDefault="00C26382" w:rsidP="00C3131E">
      <w:pPr>
        <w:numPr>
          <w:ilvl w:val="0"/>
          <w:numId w:val="9"/>
        </w:numPr>
        <w:tabs>
          <w:tab w:val="left" w:pos="1890"/>
          <w:tab w:val="left" w:pos="2760"/>
        </w:tabs>
        <w:spacing w:line="360" w:lineRule="auto"/>
      </w:pPr>
      <w:r w:rsidRPr="00575F9C">
        <w:t>Про які характерні ознаки</w:t>
      </w:r>
      <w:r w:rsidR="000E7BFF" w:rsidRPr="00575F9C">
        <w:t xml:space="preserve"> нацистської політики йдеться?</w:t>
      </w:r>
    </w:p>
    <w:p w:rsidR="006626CF" w:rsidRPr="00575F9C" w:rsidRDefault="00E50513" w:rsidP="006626CF">
      <w:pPr>
        <w:spacing w:line="360" w:lineRule="auto"/>
        <w:jc w:val="both"/>
      </w:pPr>
      <w:r w:rsidRPr="00575F9C">
        <w:rPr>
          <w:b/>
        </w:rPr>
        <w:t>Вчитель</w:t>
      </w:r>
      <w:r w:rsidRPr="00575F9C">
        <w:t xml:space="preserve"> зачитує </w:t>
      </w:r>
      <w:r w:rsidR="006626CF" w:rsidRPr="00575F9C">
        <w:t>слова</w:t>
      </w:r>
      <w:r w:rsidR="000E3F2A" w:rsidRPr="00575F9C">
        <w:t xml:space="preserve"> Е.</w:t>
      </w:r>
      <w:r w:rsidR="00C3131E" w:rsidRPr="00575F9C">
        <w:t xml:space="preserve"> </w:t>
      </w:r>
      <w:r w:rsidR="000E3F2A" w:rsidRPr="00575F9C">
        <w:t xml:space="preserve">Коха, </w:t>
      </w:r>
      <w:proofErr w:type="spellStart"/>
      <w:r w:rsidR="000E3F2A" w:rsidRPr="00575F9C">
        <w:t>рейх</w:t>
      </w:r>
      <w:r w:rsidRPr="00575F9C">
        <w:t>скомісара</w:t>
      </w:r>
      <w:proofErr w:type="spellEnd"/>
      <w:r w:rsidRPr="00575F9C">
        <w:t xml:space="preserve"> України</w:t>
      </w:r>
      <w:r w:rsidR="006626CF" w:rsidRPr="00575F9C">
        <w:t>, який нагадував своїм підлеглим: «Я прибув сюди не для того, щоб роздавати благосл</w:t>
      </w:r>
      <w:r w:rsidR="00AA0138" w:rsidRPr="00575F9C">
        <w:t xml:space="preserve">овення, а щоб допомогти </w:t>
      </w:r>
      <w:proofErr w:type="spellStart"/>
      <w:r w:rsidR="00AA0138" w:rsidRPr="00575F9C">
        <w:t>фюреру</w:t>
      </w:r>
      <w:proofErr w:type="spellEnd"/>
      <w:r w:rsidR="00AA0138" w:rsidRPr="00575F9C">
        <w:t xml:space="preserve">. </w:t>
      </w:r>
      <w:r w:rsidR="006626CF" w:rsidRPr="00575F9C">
        <w:t xml:space="preserve">Населення мусить працювати, працювати і ще раз працювати. Ми прийшли сюди не для того, щоб роздавати манну небесну, а щоб створити передумови для перемоги. Ми – панівний народ, а це означає, що </w:t>
      </w:r>
      <w:proofErr w:type="spellStart"/>
      <w:r w:rsidR="006626CF" w:rsidRPr="00575F9C">
        <w:t>расово</w:t>
      </w:r>
      <w:proofErr w:type="spellEnd"/>
      <w:r w:rsidR="006626CF" w:rsidRPr="00575F9C">
        <w:t xml:space="preserve"> найпростіший німецький робітник біологічно в тисячу разів цінніший порівняно з місцевим населенням.</w:t>
      </w:r>
    </w:p>
    <w:p w:rsidR="006626CF" w:rsidRPr="00575F9C" w:rsidRDefault="006626CF" w:rsidP="00C3131E">
      <w:pPr>
        <w:spacing w:line="360" w:lineRule="auto"/>
        <w:jc w:val="both"/>
      </w:pPr>
      <w:r w:rsidRPr="00575F9C">
        <w:t xml:space="preserve">    …Немає ніякої вільної України. Мета нашої роботи полягає в тому, що українці повинні працювати на Німеччину, що ми тут не для того, щоб ощасливити цей народ. Україна може дати те, чого не вистачає Німеччині. Це завдання повинно бути виконане, незважаючи на втрати</w:t>
      </w:r>
      <w:r w:rsidR="00051342" w:rsidRPr="00575F9C">
        <w:t xml:space="preserve">. </w:t>
      </w:r>
      <w:proofErr w:type="spellStart"/>
      <w:r w:rsidR="00051342" w:rsidRPr="00575F9C">
        <w:t>Фюрер</w:t>
      </w:r>
      <w:proofErr w:type="spellEnd"/>
      <w:r w:rsidR="00051342" w:rsidRPr="00575F9C">
        <w:t xml:space="preserve"> наказав вивезти з України до Німеччини 3 млн. тонн зерна, і ми повинні це зробити»</w:t>
      </w:r>
      <w:r w:rsidR="00E224B2" w:rsidRPr="00575F9C">
        <w:t xml:space="preserve"> [5, с.23-24</w:t>
      </w:r>
      <w:r w:rsidR="00332C12" w:rsidRPr="00575F9C">
        <w:t>]</w:t>
      </w:r>
      <w:r w:rsidR="00051342" w:rsidRPr="00575F9C">
        <w:t>.</w:t>
      </w:r>
    </w:p>
    <w:p w:rsidR="003A5541" w:rsidRPr="00575F9C" w:rsidRDefault="00C3131E" w:rsidP="00C3131E">
      <w:pPr>
        <w:pStyle w:val="Kommentartext"/>
        <w:spacing w:line="360" w:lineRule="auto"/>
        <w:jc w:val="both"/>
        <w:rPr>
          <w:sz w:val="24"/>
          <w:szCs w:val="24"/>
        </w:rPr>
      </w:pPr>
      <w:r w:rsidRPr="00575F9C">
        <w:rPr>
          <w:b/>
          <w:sz w:val="24"/>
          <w:szCs w:val="24"/>
        </w:rPr>
        <w:t>Виділяємо</w:t>
      </w:r>
      <w:r w:rsidR="002D697C">
        <w:rPr>
          <w:sz w:val="24"/>
          <w:szCs w:val="24"/>
        </w:rPr>
        <w:t xml:space="preserve"> з учнями основні ідеологічні компоненти</w:t>
      </w:r>
      <w:r w:rsidRPr="00575F9C">
        <w:rPr>
          <w:sz w:val="24"/>
          <w:szCs w:val="24"/>
        </w:rPr>
        <w:t xml:space="preserve"> нацистської політики</w:t>
      </w:r>
      <w:r w:rsidR="003D1315" w:rsidRPr="00575F9C">
        <w:rPr>
          <w:sz w:val="24"/>
          <w:szCs w:val="24"/>
        </w:rPr>
        <w:t xml:space="preserve"> стосовно "</w:t>
      </w:r>
      <w:proofErr w:type="spellStart"/>
      <w:r w:rsidR="003D1315" w:rsidRPr="00575F9C">
        <w:rPr>
          <w:sz w:val="24"/>
          <w:szCs w:val="24"/>
        </w:rPr>
        <w:t>неарійців</w:t>
      </w:r>
      <w:proofErr w:type="spellEnd"/>
      <w:r w:rsidR="003D1315" w:rsidRPr="00575F9C">
        <w:rPr>
          <w:sz w:val="24"/>
          <w:szCs w:val="24"/>
        </w:rPr>
        <w:t>" та євреїв</w:t>
      </w:r>
      <w:r w:rsidRPr="00575F9C">
        <w:rPr>
          <w:sz w:val="24"/>
          <w:szCs w:val="24"/>
        </w:rPr>
        <w:t xml:space="preserve">: </w:t>
      </w:r>
      <w:r w:rsidR="00C46326" w:rsidRPr="00575F9C">
        <w:rPr>
          <w:sz w:val="24"/>
          <w:szCs w:val="24"/>
        </w:rPr>
        <w:t>дискримінація</w:t>
      </w:r>
      <w:r w:rsidRPr="00575F9C">
        <w:rPr>
          <w:sz w:val="24"/>
          <w:szCs w:val="24"/>
        </w:rPr>
        <w:t xml:space="preserve">, расизм, сегрегація, </w:t>
      </w:r>
      <w:r w:rsidR="00C46326" w:rsidRPr="00575F9C">
        <w:rPr>
          <w:sz w:val="24"/>
          <w:szCs w:val="24"/>
        </w:rPr>
        <w:t>антисемітизм.</w:t>
      </w:r>
    </w:p>
    <w:p w:rsidR="00C46326" w:rsidRPr="00575F9C" w:rsidRDefault="003A5541" w:rsidP="003A5541">
      <w:pPr>
        <w:spacing w:line="360" w:lineRule="auto"/>
        <w:jc w:val="both"/>
        <w:rPr>
          <w:b/>
        </w:rPr>
      </w:pPr>
      <w:r w:rsidRPr="00575F9C">
        <w:rPr>
          <w:b/>
        </w:rPr>
        <w:t>2. Голокост – геноцид єврейського народу.</w:t>
      </w:r>
    </w:p>
    <w:p w:rsidR="003A5541" w:rsidRPr="00575F9C" w:rsidRDefault="00C77309" w:rsidP="003A5541">
      <w:pPr>
        <w:spacing w:line="360" w:lineRule="auto"/>
        <w:jc w:val="both"/>
        <w:rPr>
          <w:b/>
        </w:rPr>
      </w:pPr>
      <w:r w:rsidRPr="00575F9C">
        <w:rPr>
          <w:b/>
        </w:rPr>
        <w:t>Розповідь в</w:t>
      </w:r>
      <w:r w:rsidR="003A5541" w:rsidRPr="00575F9C">
        <w:rPr>
          <w:b/>
        </w:rPr>
        <w:t xml:space="preserve">чителя.  </w:t>
      </w:r>
    </w:p>
    <w:p w:rsidR="003A5541" w:rsidRPr="00575F9C" w:rsidRDefault="00A543C8" w:rsidP="003A5541">
      <w:pPr>
        <w:spacing w:line="360" w:lineRule="auto"/>
        <w:jc w:val="both"/>
      </w:pPr>
      <w:r w:rsidRPr="00575F9C">
        <w:t xml:space="preserve">     </w:t>
      </w:r>
      <w:r w:rsidR="00D55729" w:rsidRPr="00575F9C">
        <w:t xml:space="preserve">  </w:t>
      </w:r>
      <w:r w:rsidR="003A5541" w:rsidRPr="00575F9C">
        <w:t>Становлення «нового порядку» було тісно пов‘язане з «остаточним вирішенням єврейського питання». Голокост – це планомірне й організоване знищення єврейського населення в роки Другої світової війни. Жертвами Голокосту стали 6 млн. євреїв Європи</w:t>
      </w:r>
      <w:r w:rsidRPr="00575F9C">
        <w:t>, в Україні – 1,5 млн.</w:t>
      </w:r>
    </w:p>
    <w:p w:rsidR="00375DE4" w:rsidRPr="00575F9C" w:rsidRDefault="00A543C8" w:rsidP="006626CF">
      <w:pPr>
        <w:spacing w:line="360" w:lineRule="auto"/>
        <w:jc w:val="both"/>
      </w:pPr>
      <w:r w:rsidRPr="00575F9C">
        <w:t xml:space="preserve">     </w:t>
      </w:r>
      <w:r w:rsidR="00D55729" w:rsidRPr="00575F9C">
        <w:t xml:space="preserve">  </w:t>
      </w:r>
      <w:r w:rsidR="00784ACF" w:rsidRPr="00575F9C">
        <w:t xml:space="preserve">Частина українського єврейства, що проживала в західних регіонах, першою підпала під організовані групові розстріли. Вже на світанку 22 червня 1941 року, захопивши прикордонне містечко </w:t>
      </w:r>
      <w:proofErr w:type="spellStart"/>
      <w:r w:rsidR="00784ACF" w:rsidRPr="00575F9C">
        <w:t>Сокаль</w:t>
      </w:r>
      <w:proofErr w:type="spellEnd"/>
      <w:r w:rsidR="00784ACF" w:rsidRPr="00575F9C">
        <w:t xml:space="preserve"> на Львівщині, нацисти розстріляли у центрі на площі перших 11 випадково побачених євреїв. Вступаючи в місто, німецькі солдати часом вигукували «Смерть євреям!». На всіх євреїв накладали високі податки й виділяли їм крихітні харчові пайки</w:t>
      </w:r>
      <w:r w:rsidR="007A79EB" w:rsidRPr="00575F9C">
        <w:t xml:space="preserve">. Крім того, </w:t>
      </w:r>
      <w:proofErr w:type="spellStart"/>
      <w:r w:rsidR="007A79EB" w:rsidRPr="00575F9C">
        <w:t>рейхскомісар</w:t>
      </w:r>
      <w:proofErr w:type="spellEnd"/>
      <w:r w:rsidR="007A79EB" w:rsidRPr="00575F9C">
        <w:t xml:space="preserve"> Е.</w:t>
      </w:r>
      <w:r w:rsidR="00370B74">
        <w:t xml:space="preserve"> </w:t>
      </w:r>
      <w:r w:rsidR="007A79EB" w:rsidRPr="00575F9C">
        <w:t>Кох запровадив спеціальний штрафний податок на організації та установи, у яких працювали євреї. Старі радянські паспорти, які містили інформацію про національність, значно полегшували окупантам переслідування євреїв. Німецька влада наказала міським управам скласти списки євре</w:t>
      </w:r>
      <w:r w:rsidR="00AA0138" w:rsidRPr="00575F9C">
        <w:t>їв. За кілька днів, щонайбільше</w:t>
      </w:r>
      <w:r w:rsidR="007A79EB" w:rsidRPr="00575F9C">
        <w:t xml:space="preserve"> </w:t>
      </w:r>
      <w:r w:rsidR="00AA0138" w:rsidRPr="00575F9C">
        <w:t>–</w:t>
      </w:r>
      <w:r w:rsidR="007A79EB" w:rsidRPr="00575F9C">
        <w:t xml:space="preserve"> тижнів, ці переслідування стали смертельними. Вбивства здійснювали бійці спеціально створених </w:t>
      </w:r>
      <w:proofErr w:type="spellStart"/>
      <w:r w:rsidR="007A79EB" w:rsidRPr="00575F9C">
        <w:t>айнзацгруп</w:t>
      </w:r>
      <w:proofErr w:type="spellEnd"/>
      <w:r w:rsidR="00D613F8" w:rsidRPr="00575F9C">
        <w:t xml:space="preserve">, поліція порядку </w:t>
      </w:r>
      <w:r w:rsidR="00D613F8" w:rsidRPr="00575F9C">
        <w:lastRenderedPageBreak/>
        <w:t>та допоміжна поліція, масово розстрілюючи євреїв із кулеметів просто неба. Ось так за лічені дні у великій кількості містечок і сіл загинули тисячі євреїв</w:t>
      </w:r>
      <w:r w:rsidR="00E224B2" w:rsidRPr="00575F9C">
        <w:t xml:space="preserve"> [2</w:t>
      </w:r>
      <w:r w:rsidR="00DA78FB" w:rsidRPr="00575F9C">
        <w:t>]</w:t>
      </w:r>
      <w:r w:rsidR="00D613F8" w:rsidRPr="00575F9C">
        <w:t xml:space="preserve">. </w:t>
      </w:r>
      <w:proofErr w:type="spellStart"/>
      <w:r w:rsidR="00D613F8" w:rsidRPr="00575F9C">
        <w:t>Сокаль</w:t>
      </w:r>
      <w:proofErr w:type="spellEnd"/>
      <w:r w:rsidR="00D613F8" w:rsidRPr="00575F9C">
        <w:t xml:space="preserve">, </w:t>
      </w:r>
      <w:r w:rsidR="003C0033">
        <w:t xml:space="preserve">Львів, </w:t>
      </w:r>
      <w:r w:rsidR="00370B74">
        <w:t xml:space="preserve">Рівне, </w:t>
      </w:r>
      <w:r w:rsidR="00D613F8" w:rsidRPr="00575F9C">
        <w:t xml:space="preserve">Проскурів, Житомир, Могильов, Тараща, </w:t>
      </w:r>
      <w:r w:rsidR="00332C12" w:rsidRPr="00575F9C">
        <w:t>Переяслав</w:t>
      </w:r>
      <w:r w:rsidR="00D613F8" w:rsidRPr="00575F9C">
        <w:t>, Чорнобиль, Умань, Кременчук, Баришівка, Фастів, Біла Церква, Іванків</w:t>
      </w:r>
      <w:r w:rsidR="003C0033">
        <w:t>,</w:t>
      </w:r>
      <w:r w:rsidR="00BB7B0A">
        <w:t xml:space="preserve"> Золотоноша</w:t>
      </w:r>
      <w:r w:rsidR="00D613F8" w:rsidRPr="00575F9C">
        <w:t>…</w:t>
      </w:r>
      <w:r w:rsidR="009E7265" w:rsidRPr="00575F9C">
        <w:t xml:space="preserve">  </w:t>
      </w:r>
    </w:p>
    <w:p w:rsidR="001C20FC" w:rsidRDefault="00FB28CF" w:rsidP="00FB28CF">
      <w:pPr>
        <w:spacing w:line="360" w:lineRule="auto"/>
        <w:jc w:val="both"/>
      </w:pPr>
      <w:r w:rsidRPr="00575F9C">
        <w:rPr>
          <w:b/>
        </w:rPr>
        <w:t>Краєзнавчий матеріал</w:t>
      </w:r>
      <w:r w:rsidRPr="00575F9C">
        <w:t xml:space="preserve">. Золотоноша – масові розстріли євреїв – 2,5 тис. чол. </w:t>
      </w:r>
      <w:r w:rsidR="002A63DB">
        <w:t>[13</w:t>
      </w:r>
      <w:r w:rsidRPr="00575F9C">
        <w:t xml:space="preserve">]. </w:t>
      </w:r>
    </w:p>
    <w:p w:rsidR="001C20FC" w:rsidRPr="001C20FC" w:rsidRDefault="001C20FC" w:rsidP="001C20FC">
      <w:pPr>
        <w:spacing w:line="360" w:lineRule="auto"/>
        <w:jc w:val="both"/>
        <w:rPr>
          <w:noProof/>
        </w:rPr>
      </w:pPr>
      <w:r>
        <w:rPr>
          <w:b/>
        </w:rPr>
        <w:t>Перегляд фільму.</w:t>
      </w:r>
      <w:r w:rsidR="00BB7B0A">
        <w:rPr>
          <w:b/>
        </w:rPr>
        <w:t xml:space="preserve"> </w:t>
      </w:r>
      <w:r>
        <w:t>Учням пропонується уривок документального фільму</w:t>
      </w:r>
      <w:r>
        <w:rPr>
          <w:sz w:val="28"/>
          <w:szCs w:val="28"/>
        </w:rPr>
        <w:t xml:space="preserve"> </w:t>
      </w:r>
      <w:r w:rsidRPr="001C20FC">
        <w:t>«Повернення до Рівного»</w:t>
      </w:r>
      <w:r>
        <w:t>.</w:t>
      </w:r>
    </w:p>
    <w:p w:rsidR="001C20FC" w:rsidRPr="001C20FC" w:rsidRDefault="001C20FC" w:rsidP="001C20FC">
      <w:pPr>
        <w:autoSpaceDE w:val="0"/>
        <w:autoSpaceDN w:val="0"/>
        <w:adjustRightInd w:val="0"/>
        <w:spacing w:line="360" w:lineRule="auto"/>
        <w:jc w:val="both"/>
        <w:rPr>
          <w:rFonts w:eastAsia="TimesNewRomanPSMT"/>
        </w:rPr>
      </w:pPr>
      <w:r w:rsidRPr="001C20FC">
        <w:rPr>
          <w:rFonts w:eastAsia="TimesNewRomanPSMT"/>
          <w:b/>
        </w:rPr>
        <w:t>Запитання</w:t>
      </w:r>
      <w:r w:rsidRPr="001C20FC">
        <w:rPr>
          <w:rFonts w:eastAsia="TimesNewRomanPSMT"/>
        </w:rPr>
        <w:t>. Що таке історична пам’ять? Хто є її носієм?</w:t>
      </w:r>
    </w:p>
    <w:p w:rsidR="001C20FC" w:rsidRPr="001C20FC" w:rsidRDefault="001C20FC" w:rsidP="001C20FC">
      <w:pPr>
        <w:autoSpaceDE w:val="0"/>
        <w:autoSpaceDN w:val="0"/>
        <w:adjustRightInd w:val="0"/>
        <w:spacing w:line="360" w:lineRule="auto"/>
        <w:jc w:val="both"/>
        <w:rPr>
          <w:rFonts w:eastAsia="TimesNewRomanPSMT"/>
        </w:rPr>
      </w:pPr>
      <w:r w:rsidRPr="001C20FC">
        <w:rPr>
          <w:rFonts w:eastAsia="TimesNewRomanPSMT"/>
          <w:b/>
        </w:rPr>
        <w:t>Обговорення:</w:t>
      </w:r>
    </w:p>
    <w:p w:rsidR="001C20FC" w:rsidRPr="001C20FC" w:rsidRDefault="001C20FC" w:rsidP="001C20FC">
      <w:pPr>
        <w:autoSpaceDE w:val="0"/>
        <w:autoSpaceDN w:val="0"/>
        <w:adjustRightInd w:val="0"/>
        <w:spacing w:line="360" w:lineRule="auto"/>
        <w:jc w:val="both"/>
        <w:rPr>
          <w:rFonts w:eastAsia="TimesNewRomanPSMT"/>
        </w:rPr>
      </w:pPr>
      <w:r w:rsidRPr="001C20FC">
        <w:rPr>
          <w:rFonts w:eastAsia="TimesNewRomanPSMT"/>
        </w:rPr>
        <w:t>- Про кого цей фільм?</w:t>
      </w:r>
    </w:p>
    <w:p w:rsidR="001C20FC" w:rsidRPr="001C20FC" w:rsidRDefault="001C20FC" w:rsidP="001C20FC">
      <w:pPr>
        <w:autoSpaceDE w:val="0"/>
        <w:autoSpaceDN w:val="0"/>
        <w:adjustRightInd w:val="0"/>
        <w:spacing w:line="360" w:lineRule="auto"/>
        <w:jc w:val="both"/>
        <w:rPr>
          <w:rFonts w:eastAsia="TimesNewRomanPSMT"/>
        </w:rPr>
      </w:pPr>
      <w:r w:rsidRPr="001C20FC">
        <w:rPr>
          <w:rFonts w:eastAsia="TimesNewRomanPSMT"/>
        </w:rPr>
        <w:t>- Хто такі Шеллі та Рая?</w:t>
      </w:r>
    </w:p>
    <w:p w:rsidR="001C20FC" w:rsidRPr="001C20FC" w:rsidRDefault="001C20FC" w:rsidP="001C20FC">
      <w:pPr>
        <w:autoSpaceDE w:val="0"/>
        <w:autoSpaceDN w:val="0"/>
        <w:adjustRightInd w:val="0"/>
        <w:spacing w:line="360" w:lineRule="auto"/>
        <w:jc w:val="both"/>
        <w:rPr>
          <w:rFonts w:eastAsia="TimesNewRomanPSMT"/>
        </w:rPr>
      </w:pPr>
      <w:r w:rsidRPr="001C20FC">
        <w:rPr>
          <w:rFonts w:eastAsia="TimesNewRomanPSMT"/>
        </w:rPr>
        <w:t>- Що вони згадують про своє дитинство?</w:t>
      </w:r>
    </w:p>
    <w:p w:rsidR="001C20FC" w:rsidRPr="001C20FC" w:rsidRDefault="001C20FC" w:rsidP="001C20FC">
      <w:pPr>
        <w:autoSpaceDE w:val="0"/>
        <w:autoSpaceDN w:val="0"/>
        <w:adjustRightInd w:val="0"/>
        <w:spacing w:line="360" w:lineRule="auto"/>
        <w:jc w:val="both"/>
        <w:rPr>
          <w:rFonts w:eastAsia="TimesNewRomanPSMT"/>
        </w:rPr>
      </w:pPr>
      <w:r w:rsidRPr="001C20FC">
        <w:rPr>
          <w:rFonts w:eastAsia="TimesNewRomanPSMT"/>
        </w:rPr>
        <w:t>- Про які особливості своїх єврейських родин вони пам’ятають?</w:t>
      </w:r>
    </w:p>
    <w:p w:rsidR="001C20FC" w:rsidRDefault="001C20FC" w:rsidP="001C20FC">
      <w:pPr>
        <w:autoSpaceDE w:val="0"/>
        <w:autoSpaceDN w:val="0"/>
        <w:adjustRightInd w:val="0"/>
        <w:spacing w:line="360" w:lineRule="auto"/>
        <w:jc w:val="both"/>
        <w:rPr>
          <w:rFonts w:eastAsia="TimesNewRomanPSMT"/>
        </w:rPr>
      </w:pPr>
      <w:r w:rsidRPr="001C20FC">
        <w:rPr>
          <w:rFonts w:eastAsia="TimesNewRomanPSMT"/>
        </w:rPr>
        <w:t>- Яким було передвоєнне життя євреїв у Рівному та навколишніх селах очима дитини?</w:t>
      </w:r>
    </w:p>
    <w:p w:rsidR="00BB7B0A" w:rsidRPr="00BB7B0A" w:rsidRDefault="001C20FC" w:rsidP="00BB7B0A">
      <w:pPr>
        <w:autoSpaceDE w:val="0"/>
        <w:autoSpaceDN w:val="0"/>
        <w:adjustRightInd w:val="0"/>
        <w:spacing w:line="360" w:lineRule="auto"/>
        <w:jc w:val="both"/>
        <w:rPr>
          <w:rFonts w:eastAsia="TimesNewRomanPSMT"/>
          <w:lang w:val="ru-RU"/>
        </w:rPr>
      </w:pPr>
      <w:r>
        <w:rPr>
          <w:rFonts w:eastAsia="TimesNewRomanPSMT"/>
        </w:rPr>
        <w:t xml:space="preserve">- </w:t>
      </w:r>
      <w:r w:rsidR="00BB7B0A">
        <w:rPr>
          <w:rFonts w:eastAsia="TimesNewRomanPSMT"/>
        </w:rPr>
        <w:t>Що</w:t>
      </w:r>
      <w:r w:rsidR="00BB7B0A" w:rsidRPr="00BB7B0A">
        <w:rPr>
          <w:rFonts w:eastAsia="TimesNewRomanPSMT"/>
          <w:sz w:val="28"/>
          <w:szCs w:val="28"/>
        </w:rPr>
        <w:t xml:space="preserve"> </w:t>
      </w:r>
      <w:r w:rsidR="00BB7B0A">
        <w:rPr>
          <w:rFonts w:eastAsia="TimesNewRomanPSMT"/>
        </w:rPr>
        <w:t>поклало кінець дитинству Шеллі та Раї</w:t>
      </w:r>
      <w:r w:rsidR="00BB7B0A" w:rsidRPr="00BB7B0A">
        <w:rPr>
          <w:rFonts w:eastAsia="TimesNewRomanPSMT"/>
          <w:lang w:val="ru-RU"/>
        </w:rPr>
        <w:t>?</w:t>
      </w:r>
    </w:p>
    <w:p w:rsidR="00BB7B0A" w:rsidRPr="00BB7B0A" w:rsidRDefault="00BB7B0A" w:rsidP="00BB7B0A">
      <w:pPr>
        <w:autoSpaceDE w:val="0"/>
        <w:autoSpaceDN w:val="0"/>
        <w:adjustRightInd w:val="0"/>
        <w:spacing w:line="360" w:lineRule="auto"/>
        <w:jc w:val="both"/>
        <w:rPr>
          <w:rFonts w:eastAsia="TimesNewRomanPSMT"/>
        </w:rPr>
      </w:pPr>
      <w:r w:rsidRPr="00BB7B0A">
        <w:rPr>
          <w:rFonts w:eastAsia="TimesNewRomanPSMT"/>
          <w:b/>
        </w:rPr>
        <w:t>Робота в групах.</w:t>
      </w:r>
      <w:r w:rsidRPr="00BB7B0A">
        <w:rPr>
          <w:rFonts w:eastAsia="TimesNewRomanPSMT"/>
        </w:rPr>
        <w:t xml:space="preserve"> Групи одержують інформаційні картки, опрацьовують та відповідають на запитання.</w:t>
      </w:r>
    </w:p>
    <w:p w:rsidR="00BB7B0A" w:rsidRPr="00BB7B0A" w:rsidRDefault="00BB7B0A" w:rsidP="00BB7B0A">
      <w:pPr>
        <w:autoSpaceDE w:val="0"/>
        <w:autoSpaceDN w:val="0"/>
        <w:adjustRightInd w:val="0"/>
        <w:spacing w:line="360" w:lineRule="auto"/>
        <w:jc w:val="both"/>
        <w:rPr>
          <w:rFonts w:eastAsia="TimesNewRomanPSMT"/>
        </w:rPr>
      </w:pPr>
      <w:r w:rsidRPr="00BB7B0A">
        <w:rPr>
          <w:rFonts w:eastAsia="TimesNewRomanPSMT"/>
          <w:b/>
        </w:rPr>
        <w:t xml:space="preserve">1 група. </w:t>
      </w:r>
      <w:r w:rsidRPr="00BB7B0A">
        <w:rPr>
          <w:rFonts w:eastAsia="TimesNewRomanPSMT"/>
        </w:rPr>
        <w:t>Які «права» мали євреї окупованого нацистами Рівного?</w:t>
      </w:r>
      <w:r w:rsidRPr="00BB7B0A">
        <w:t xml:space="preserve"> </w:t>
      </w:r>
      <w:r w:rsidRPr="00BB7B0A">
        <w:rPr>
          <w:rFonts w:eastAsia="TimesNewRomanPSMT"/>
        </w:rPr>
        <w:t xml:space="preserve"> </w:t>
      </w:r>
    </w:p>
    <w:p w:rsidR="00BB7B0A" w:rsidRPr="00BB7B0A" w:rsidRDefault="00BB7B0A" w:rsidP="00BB7B0A">
      <w:pPr>
        <w:autoSpaceDE w:val="0"/>
        <w:autoSpaceDN w:val="0"/>
        <w:adjustRightInd w:val="0"/>
        <w:spacing w:line="360" w:lineRule="auto"/>
        <w:jc w:val="both"/>
      </w:pPr>
      <w:r w:rsidRPr="00BB7B0A">
        <w:t xml:space="preserve">«Після окупації м. Рівне нацистами, тамтешні євреї стали об’єктом всебічної дискримінації. Зокрема, починаючи з 12 вересня 1941 р. їх примушено носити на одязі зірку Давида, що виокремило євреїв серед містян – вагомий крок у механізму геноциду. Методи дискримінації євреїв Рівного (напр., 15 жовтня 1941 р. їм заборонено залишати місце проживання) не відрізнялися від тих, які застосовувалися нацистами на інших окупованих ними територіях» </w:t>
      </w:r>
      <w:r w:rsidR="002A63DB">
        <w:t>[7</w:t>
      </w:r>
      <w:r w:rsidRPr="00BB7B0A">
        <w:t xml:space="preserve">]. </w:t>
      </w:r>
    </w:p>
    <w:p w:rsidR="00BB7B0A" w:rsidRPr="00BB7B0A" w:rsidRDefault="00BB7B0A" w:rsidP="00BB7B0A">
      <w:pPr>
        <w:autoSpaceDE w:val="0"/>
        <w:autoSpaceDN w:val="0"/>
        <w:adjustRightInd w:val="0"/>
        <w:spacing w:line="360" w:lineRule="auto"/>
        <w:jc w:val="both"/>
        <w:rPr>
          <w:rFonts w:eastAsia="TimesNewRomanPSMT"/>
        </w:rPr>
      </w:pPr>
      <w:r w:rsidRPr="00BB7B0A">
        <w:rPr>
          <w:rFonts w:eastAsia="TimesNewRomanPSMT"/>
          <w:b/>
        </w:rPr>
        <w:t>2 група.</w:t>
      </w:r>
      <w:r w:rsidRPr="00BB7B0A">
        <w:rPr>
          <w:rFonts w:eastAsia="TimesNewRomanPSMT"/>
        </w:rPr>
        <w:t xml:space="preserve"> Що відбулося в урочищі Сосонки?</w:t>
      </w:r>
      <w:r w:rsidRPr="00BB7B0A">
        <w:t xml:space="preserve"> </w:t>
      </w:r>
      <w:r w:rsidRPr="00BB7B0A">
        <w:rPr>
          <w:rFonts w:eastAsia="TimesNewRomanPSMT"/>
        </w:rPr>
        <w:t xml:space="preserve">З чиєю допомогою нацисти проводили в життя </w:t>
      </w:r>
      <w:proofErr w:type="spellStart"/>
      <w:r w:rsidRPr="00BB7B0A">
        <w:rPr>
          <w:rFonts w:eastAsia="TimesNewRomanPSMT"/>
        </w:rPr>
        <w:t>антиєврейську</w:t>
      </w:r>
      <w:proofErr w:type="spellEnd"/>
      <w:r w:rsidRPr="00BB7B0A">
        <w:rPr>
          <w:rFonts w:eastAsia="TimesNewRomanPSMT"/>
        </w:rPr>
        <w:t xml:space="preserve"> політику?</w:t>
      </w:r>
    </w:p>
    <w:p w:rsidR="00BB7B0A" w:rsidRPr="00BB7B0A" w:rsidRDefault="00BB7B0A" w:rsidP="00BB7B0A">
      <w:pPr>
        <w:autoSpaceDE w:val="0"/>
        <w:autoSpaceDN w:val="0"/>
        <w:adjustRightInd w:val="0"/>
        <w:spacing w:line="360" w:lineRule="auto"/>
        <w:jc w:val="both"/>
        <w:rPr>
          <w:rFonts w:eastAsia="TimesNewRomanPSMT"/>
        </w:rPr>
      </w:pPr>
      <w:r w:rsidRPr="00BB7B0A">
        <w:rPr>
          <w:rFonts w:eastAsia="TimesNewRomanPSMT"/>
        </w:rPr>
        <w:t>«Першими жертвами з-поміж євреїв Рівного, яких нацисти позбавили життя, стали 400 чол. Їх розстріляно 9 липня 1941 р. на околиці міста.</w:t>
      </w:r>
    </w:p>
    <w:p w:rsidR="00BB7B0A" w:rsidRPr="00BB7B0A" w:rsidRDefault="00BB7B0A" w:rsidP="00BB7B0A">
      <w:pPr>
        <w:autoSpaceDE w:val="0"/>
        <w:autoSpaceDN w:val="0"/>
        <w:adjustRightInd w:val="0"/>
        <w:spacing w:line="360" w:lineRule="auto"/>
        <w:jc w:val="both"/>
        <w:rPr>
          <w:rFonts w:eastAsia="TimesNewRomanPSMT"/>
        </w:rPr>
      </w:pPr>
      <w:proofErr w:type="spellStart"/>
      <w:r w:rsidRPr="00BB7B0A">
        <w:rPr>
          <w:rFonts w:eastAsia="TimesNewRomanPSMT"/>
        </w:rPr>
        <w:t>Наймасштабніша</w:t>
      </w:r>
      <w:proofErr w:type="spellEnd"/>
      <w:r w:rsidRPr="00BB7B0A">
        <w:rPr>
          <w:rFonts w:eastAsia="TimesNewRomanPSMT"/>
        </w:rPr>
        <w:t xml:space="preserve"> акція з </w:t>
      </w:r>
      <w:proofErr w:type="spellStart"/>
      <w:r w:rsidRPr="00BB7B0A">
        <w:rPr>
          <w:rFonts w:eastAsia="TimesNewRomanPSMT"/>
        </w:rPr>
        <w:t>екстермінації</w:t>
      </w:r>
      <w:proofErr w:type="spellEnd"/>
      <w:r w:rsidRPr="00BB7B0A">
        <w:rPr>
          <w:rFonts w:eastAsia="TimesNewRomanPSMT"/>
        </w:rPr>
        <w:t xml:space="preserve"> євреїв відбулася 7-8 листопада 1941 р. Під загрозою покарання їх зібрано в східній частині міста й під конвоєм, котрий унеможливлював утечу, ескортовано в урочище Сосонки. У колону приречених потрапила навіть жінка, яка народила тієї ночі дитину. У ній був і хірург </w:t>
      </w:r>
      <w:proofErr w:type="spellStart"/>
      <w:r w:rsidRPr="00BB7B0A">
        <w:rPr>
          <w:rFonts w:eastAsia="TimesNewRomanPSMT"/>
        </w:rPr>
        <w:t>Коган</w:t>
      </w:r>
      <w:proofErr w:type="spellEnd"/>
      <w:r w:rsidRPr="00BB7B0A">
        <w:rPr>
          <w:rFonts w:eastAsia="TimesNewRomanPSMT"/>
        </w:rPr>
        <w:t>, якого загнали в колону просто з операційної палати.</w:t>
      </w:r>
    </w:p>
    <w:p w:rsidR="00BB7B0A" w:rsidRPr="00BB7B0A" w:rsidRDefault="00BB7B0A" w:rsidP="00BB7B0A">
      <w:pPr>
        <w:autoSpaceDE w:val="0"/>
        <w:autoSpaceDN w:val="0"/>
        <w:adjustRightInd w:val="0"/>
        <w:spacing w:line="360" w:lineRule="auto"/>
        <w:jc w:val="both"/>
        <w:rPr>
          <w:rFonts w:eastAsia="TimesNewRomanPSMT"/>
        </w:rPr>
      </w:pPr>
      <w:r w:rsidRPr="00BB7B0A">
        <w:rPr>
          <w:rFonts w:eastAsia="TimesNewRomanPSMT"/>
        </w:rPr>
        <w:lastRenderedPageBreak/>
        <w:t xml:space="preserve">До загону СД (20 чол.), що входив до складу </w:t>
      </w:r>
      <w:proofErr w:type="spellStart"/>
      <w:r w:rsidRPr="00BB7B0A">
        <w:rPr>
          <w:rFonts w:eastAsia="TimesNewRomanPSMT"/>
          <w:lang w:val="en-US"/>
        </w:rPr>
        <w:t>Einsatzkommando</w:t>
      </w:r>
      <w:proofErr w:type="spellEnd"/>
      <w:r w:rsidRPr="00BB7B0A">
        <w:rPr>
          <w:rFonts w:eastAsia="TimesNewRomanPSMT"/>
        </w:rPr>
        <w:t xml:space="preserve"> 5 і мав здійснювати розстріли, організатори злочину долучили інші підрозділи, які квартирували в різних містах і містечках. Серед них – 315-й загін поліції, що прибув із Житомира, 1-ша рота 69-го загону поліції (приїхала з м. Вінниця), українська допоміжна поліція, службовці </w:t>
      </w:r>
      <w:proofErr w:type="spellStart"/>
      <w:r w:rsidRPr="00BB7B0A">
        <w:rPr>
          <w:rFonts w:eastAsia="TimesNewRomanPSMT"/>
        </w:rPr>
        <w:t>гебітскомісаріату</w:t>
      </w:r>
      <w:proofErr w:type="spellEnd"/>
      <w:r w:rsidRPr="00BB7B0A">
        <w:rPr>
          <w:rFonts w:eastAsia="TimesNewRomanPSMT"/>
        </w:rPr>
        <w:t xml:space="preserve"> Рівного та ін. Загальна кількість тих, кого залучено до процесу концентрації жертв, для унеможливлення їх утечі дорогою до місц</w:t>
      </w:r>
      <w:r>
        <w:rPr>
          <w:rFonts w:eastAsia="TimesNewRomanPSMT"/>
        </w:rPr>
        <w:t>я страти, його оточення, власне</w:t>
      </w:r>
      <w:r w:rsidRPr="00BB7B0A">
        <w:rPr>
          <w:rFonts w:eastAsia="TimesNewRomanPSMT"/>
        </w:rPr>
        <w:t xml:space="preserve"> розстрілів – приблизно 1,5 тис. чол.» </w:t>
      </w:r>
      <w:r w:rsidR="002A63DB">
        <w:rPr>
          <w:rFonts w:eastAsia="TimesNewRomanPSMT"/>
        </w:rPr>
        <w:t>[7</w:t>
      </w:r>
      <w:r w:rsidRPr="00BB7B0A">
        <w:rPr>
          <w:rFonts w:eastAsia="TimesNewRomanPSMT"/>
        </w:rPr>
        <w:t>].</w:t>
      </w:r>
    </w:p>
    <w:p w:rsidR="00BB7B0A" w:rsidRPr="00BB7B0A" w:rsidRDefault="00BB7B0A" w:rsidP="00BB7B0A">
      <w:pPr>
        <w:autoSpaceDE w:val="0"/>
        <w:autoSpaceDN w:val="0"/>
        <w:adjustRightInd w:val="0"/>
        <w:spacing w:line="360" w:lineRule="auto"/>
        <w:jc w:val="both"/>
        <w:rPr>
          <w:rFonts w:eastAsia="TimesNewRomanPSMT"/>
        </w:rPr>
      </w:pPr>
      <w:r w:rsidRPr="00BB7B0A">
        <w:rPr>
          <w:rFonts w:eastAsia="TimesNewRomanPSMT"/>
          <w:b/>
        </w:rPr>
        <w:t>3 група.</w:t>
      </w:r>
      <w:r w:rsidRPr="00BB7B0A">
        <w:rPr>
          <w:rFonts w:eastAsia="TimesNewRomanPSMT"/>
        </w:rPr>
        <w:t xml:space="preserve"> Що особливо приголомшило журналіста Ганса </w:t>
      </w:r>
      <w:proofErr w:type="spellStart"/>
      <w:r w:rsidRPr="00BB7B0A">
        <w:rPr>
          <w:rFonts w:eastAsia="TimesNewRomanPSMT"/>
        </w:rPr>
        <w:t>Пільца</w:t>
      </w:r>
      <w:proofErr w:type="spellEnd"/>
      <w:r w:rsidRPr="00BB7B0A">
        <w:rPr>
          <w:rFonts w:eastAsia="TimesNewRomanPSMT"/>
        </w:rPr>
        <w:t xml:space="preserve"> у злодіяннях нацистів у Сосонках? Що вразило вас у цих свідченнях? </w:t>
      </w:r>
    </w:p>
    <w:p w:rsidR="00BB7B0A" w:rsidRPr="00BB7B0A" w:rsidRDefault="00BB7B0A" w:rsidP="00BB7B0A">
      <w:pPr>
        <w:autoSpaceDE w:val="0"/>
        <w:autoSpaceDN w:val="0"/>
        <w:adjustRightInd w:val="0"/>
        <w:spacing w:line="360" w:lineRule="auto"/>
        <w:jc w:val="both"/>
        <w:rPr>
          <w:rFonts w:eastAsia="TimesNewRomanPSMT"/>
        </w:rPr>
      </w:pPr>
      <w:r w:rsidRPr="00BB7B0A">
        <w:rPr>
          <w:rFonts w:eastAsia="TimesNewRomanPSMT"/>
        </w:rPr>
        <w:t xml:space="preserve">«Незадовго до акції знищення у Сосонках були викопані рови. Саме вони стали місцем братської могили десятків тисяч євреїв, котрі проживали в Рівному. Серед них – жінки, старці, діти. Журналіст Ганс </w:t>
      </w:r>
      <w:proofErr w:type="spellStart"/>
      <w:r w:rsidRPr="00BB7B0A">
        <w:rPr>
          <w:rFonts w:eastAsia="TimesNewRomanPSMT"/>
        </w:rPr>
        <w:t>Пільц</w:t>
      </w:r>
      <w:proofErr w:type="spellEnd"/>
      <w:r w:rsidRPr="00BB7B0A">
        <w:rPr>
          <w:rFonts w:eastAsia="TimesNewRomanPSMT"/>
        </w:rPr>
        <w:t xml:space="preserve">, який бачив це злодійство, згодом свідчив: «Мене особливо приголомшило те, що серед жертв було дуже багато маленьких дітей включно з немовлятами, яких члени «могильного батальйону», як ми називали підрозділ СС, хватали, високо піднімали і потім розстрілювали. Я бачив як дитячі голівки пострілом буквально розривало на частини. На все це змушені були дивитися євреї, котрі мали бути розстріляними вслід за ними. Стояв неймовірний крик, плач і молитва. Особливо голосно кричали й плакали маленькі діти» </w:t>
      </w:r>
      <w:r w:rsidR="002A63DB">
        <w:rPr>
          <w:rFonts w:eastAsia="TimesNewRomanPSMT"/>
        </w:rPr>
        <w:t>[7</w:t>
      </w:r>
      <w:r w:rsidRPr="00BB7B0A">
        <w:rPr>
          <w:rFonts w:eastAsia="TimesNewRomanPSMT"/>
        </w:rPr>
        <w:t>].</w:t>
      </w:r>
    </w:p>
    <w:p w:rsidR="00BB7B0A" w:rsidRPr="00BB7B0A" w:rsidRDefault="00BB7B0A" w:rsidP="002A63DB">
      <w:pPr>
        <w:autoSpaceDE w:val="0"/>
        <w:autoSpaceDN w:val="0"/>
        <w:adjustRightInd w:val="0"/>
        <w:spacing w:line="276" w:lineRule="auto"/>
        <w:jc w:val="both"/>
        <w:rPr>
          <w:rFonts w:eastAsia="TimesNewRomanPSMT"/>
        </w:rPr>
      </w:pPr>
      <w:r w:rsidRPr="00BB7B0A">
        <w:rPr>
          <w:rFonts w:eastAsia="TimesNewRomanPSMT"/>
          <w:b/>
        </w:rPr>
        <w:t>Обговорення:</w:t>
      </w:r>
    </w:p>
    <w:p w:rsidR="00BB7B0A" w:rsidRPr="00BB7B0A" w:rsidRDefault="00BB7B0A" w:rsidP="005822BA">
      <w:pPr>
        <w:autoSpaceDE w:val="0"/>
        <w:autoSpaceDN w:val="0"/>
        <w:adjustRightInd w:val="0"/>
        <w:spacing w:line="360" w:lineRule="auto"/>
        <w:jc w:val="both"/>
      </w:pPr>
      <w:r w:rsidRPr="00BB7B0A">
        <w:rPr>
          <w:rFonts w:ascii="TimesNewRomanPSMT" w:hAnsi="TimesNewRomanPSMT" w:cs="TimesNewRomanPSMT"/>
        </w:rPr>
        <w:t xml:space="preserve">- </w:t>
      </w:r>
      <w:r w:rsidRPr="00BB7B0A">
        <w:t>Чим, за свідченням дівчаток-героїнь фільму «Повернення до Рівного», відзначилося вторгнення нацистів в СРСР?</w:t>
      </w:r>
    </w:p>
    <w:p w:rsidR="00BB7B0A" w:rsidRPr="00BB7B0A" w:rsidRDefault="00BB7B0A" w:rsidP="005822BA">
      <w:pPr>
        <w:autoSpaceDE w:val="0"/>
        <w:autoSpaceDN w:val="0"/>
        <w:adjustRightInd w:val="0"/>
        <w:spacing w:line="360" w:lineRule="auto"/>
        <w:jc w:val="both"/>
      </w:pPr>
      <w:r w:rsidRPr="00BB7B0A">
        <w:t xml:space="preserve">- Якою була реакція євреїв Рівного на прихід загарбників? </w:t>
      </w:r>
    </w:p>
    <w:p w:rsidR="00BB7B0A" w:rsidRPr="00BB7B0A" w:rsidRDefault="00BB7B0A" w:rsidP="002A63DB">
      <w:pPr>
        <w:autoSpaceDE w:val="0"/>
        <w:autoSpaceDN w:val="0"/>
        <w:adjustRightInd w:val="0"/>
        <w:spacing w:line="360" w:lineRule="auto"/>
        <w:jc w:val="both"/>
      </w:pPr>
      <w:r w:rsidRPr="00BB7B0A">
        <w:t>- Хто знайшовся як ховатися у великій родині Шеллі?</w:t>
      </w:r>
    </w:p>
    <w:p w:rsidR="00BB7B0A" w:rsidRPr="00BB7B0A" w:rsidRDefault="00BB7B0A" w:rsidP="002A63DB">
      <w:pPr>
        <w:autoSpaceDE w:val="0"/>
        <w:autoSpaceDN w:val="0"/>
        <w:adjustRightInd w:val="0"/>
        <w:spacing w:line="360" w:lineRule="auto"/>
        <w:jc w:val="both"/>
      </w:pPr>
      <w:r w:rsidRPr="00BB7B0A">
        <w:t>- Як описують Шеллі та Рая прихід нацистів до їхньої домівки?</w:t>
      </w:r>
    </w:p>
    <w:p w:rsidR="00BB7B0A" w:rsidRPr="00BB7B0A" w:rsidRDefault="00BB7B0A" w:rsidP="00BB7B0A">
      <w:pPr>
        <w:autoSpaceDE w:val="0"/>
        <w:autoSpaceDN w:val="0"/>
        <w:adjustRightInd w:val="0"/>
        <w:spacing w:line="360" w:lineRule="auto"/>
        <w:jc w:val="both"/>
      </w:pPr>
      <w:r w:rsidRPr="00BB7B0A">
        <w:t xml:space="preserve">- Після яких подій родина переїхала до </w:t>
      </w:r>
      <w:proofErr w:type="spellStart"/>
      <w:r w:rsidRPr="00BB7B0A">
        <w:t>М’ятина</w:t>
      </w:r>
      <w:proofErr w:type="spellEnd"/>
      <w:r w:rsidRPr="00BB7B0A">
        <w:t>?</w:t>
      </w:r>
    </w:p>
    <w:p w:rsidR="00BB7B0A" w:rsidRDefault="00BB7B0A" w:rsidP="00BB7B0A">
      <w:pPr>
        <w:autoSpaceDE w:val="0"/>
        <w:autoSpaceDN w:val="0"/>
        <w:adjustRightInd w:val="0"/>
        <w:spacing w:line="360" w:lineRule="auto"/>
        <w:jc w:val="both"/>
      </w:pPr>
      <w:r w:rsidRPr="00BB7B0A">
        <w:t>- Як героїня фільму згадує трагедію у Сосонках зі слів своєї матері, що побувала там?</w:t>
      </w:r>
    </w:p>
    <w:p w:rsidR="005822BA" w:rsidRPr="00BB7B0A" w:rsidRDefault="005822BA" w:rsidP="00BB7B0A">
      <w:pPr>
        <w:autoSpaceDE w:val="0"/>
        <w:autoSpaceDN w:val="0"/>
        <w:adjustRightInd w:val="0"/>
        <w:spacing w:line="360" w:lineRule="auto"/>
        <w:jc w:val="both"/>
      </w:pPr>
      <w:r>
        <w:t xml:space="preserve">- Що спільного є в спогадах </w:t>
      </w:r>
      <w:r w:rsidRPr="005822BA">
        <w:t xml:space="preserve">журналіста Ганса </w:t>
      </w:r>
      <w:proofErr w:type="spellStart"/>
      <w:r w:rsidRPr="005822BA">
        <w:t>Пільца</w:t>
      </w:r>
      <w:proofErr w:type="spellEnd"/>
      <w:r>
        <w:t xml:space="preserve"> і </w:t>
      </w:r>
      <w:r w:rsidRPr="005822BA">
        <w:t>Шеллі?</w:t>
      </w:r>
    </w:p>
    <w:p w:rsidR="009E7265" w:rsidRPr="002A63DB" w:rsidRDefault="002A63DB" w:rsidP="002A63DB">
      <w:pPr>
        <w:autoSpaceDE w:val="0"/>
        <w:autoSpaceDN w:val="0"/>
        <w:adjustRightInd w:val="0"/>
        <w:spacing w:line="360" w:lineRule="auto"/>
        <w:jc w:val="both"/>
        <w:rPr>
          <w:rFonts w:eastAsia="TimesNewRomanPSMT"/>
          <w:b/>
        </w:rPr>
      </w:pPr>
      <w:r w:rsidRPr="002A63DB">
        <w:rPr>
          <w:rFonts w:eastAsia="TimesNewRomanPSMT"/>
          <w:b/>
        </w:rPr>
        <w:t>Вчитель.</w:t>
      </w:r>
      <w:r>
        <w:rPr>
          <w:rFonts w:eastAsia="TimesNewRomanPSMT"/>
          <w:b/>
        </w:rPr>
        <w:t xml:space="preserve"> </w:t>
      </w:r>
      <w:r>
        <w:t>Символом</w:t>
      </w:r>
      <w:r w:rsidR="001F06BE" w:rsidRPr="00575F9C">
        <w:t xml:space="preserve"> Го</w:t>
      </w:r>
      <w:r w:rsidR="00B5245A" w:rsidRPr="00575F9C">
        <w:t>локосту в Україні став Бабин Яр – один з найбільших у Києві ярів…</w:t>
      </w:r>
      <w:r w:rsidR="009A2925" w:rsidRPr="00575F9C">
        <w:t xml:space="preserve"> </w:t>
      </w:r>
      <w:r w:rsidR="00B5245A" w:rsidRPr="00575F9C">
        <w:t xml:space="preserve">Саме ця місцевість вважається першим місцем тотального знищення </w:t>
      </w:r>
      <w:r w:rsidR="00153828" w:rsidRPr="00575F9C">
        <w:t xml:space="preserve">нацистами </w:t>
      </w:r>
      <w:r w:rsidR="00B5245A" w:rsidRPr="00575F9C">
        <w:t>єврейського населення</w:t>
      </w:r>
      <w:r w:rsidR="00992B41" w:rsidRPr="00575F9C">
        <w:t xml:space="preserve"> в СРСР</w:t>
      </w:r>
      <w:r w:rsidR="00B5245A" w:rsidRPr="00575F9C">
        <w:t>.</w:t>
      </w:r>
      <w:r w:rsidR="001F06BE" w:rsidRPr="00575F9C">
        <w:t xml:space="preserve"> 29 вересня 1941 р. тут почалися масові розстріли</w:t>
      </w:r>
      <w:r w:rsidR="00B5245A" w:rsidRPr="00575F9C">
        <w:t>, що тривали 103 тижні</w:t>
      </w:r>
      <w:r w:rsidR="001F06BE" w:rsidRPr="00575F9C">
        <w:t>.</w:t>
      </w:r>
      <w:r w:rsidR="00776276" w:rsidRPr="00575F9C">
        <w:t xml:space="preserve"> 29 та 30 вересня були сх</w:t>
      </w:r>
      <w:r w:rsidR="00153828" w:rsidRPr="00575F9C">
        <w:t>оплені та розстріляні 33771 жінка, чоловік та дитина єврейської національності.</w:t>
      </w:r>
      <w:r w:rsidR="00B5245A" w:rsidRPr="00575F9C">
        <w:t xml:space="preserve"> Близько ста тисяч євреїв, які залишилися в Києві, загинуло в Бабиному Яру. </w:t>
      </w:r>
      <w:r w:rsidR="00153828" w:rsidRPr="00575F9C">
        <w:t xml:space="preserve"> </w:t>
      </w:r>
    </w:p>
    <w:p w:rsidR="00153828" w:rsidRPr="00575F9C" w:rsidRDefault="00475F1E" w:rsidP="00153828">
      <w:pPr>
        <w:spacing w:line="360" w:lineRule="auto"/>
        <w:jc w:val="both"/>
      </w:pPr>
      <w:r>
        <w:rPr>
          <w:b/>
        </w:rPr>
        <w:lastRenderedPageBreak/>
        <w:t>Завдання</w:t>
      </w:r>
      <w:r w:rsidR="00324AE8">
        <w:t>.</w:t>
      </w:r>
      <w:r>
        <w:t xml:space="preserve"> Прослухати</w:t>
      </w:r>
      <w:r w:rsidR="008A7955" w:rsidRPr="00575F9C">
        <w:t xml:space="preserve"> текст оголошення</w:t>
      </w:r>
      <w:r w:rsidR="00EA73CE">
        <w:t xml:space="preserve"> [10</w:t>
      </w:r>
      <w:r w:rsidR="00D3122A" w:rsidRPr="00575F9C">
        <w:t>]</w:t>
      </w:r>
      <w:r>
        <w:t>, що з‘явило</w:t>
      </w:r>
      <w:r w:rsidR="008A7955" w:rsidRPr="00575F9C">
        <w:t>ся на вулицях Києва</w:t>
      </w:r>
      <w:r>
        <w:t xml:space="preserve"> 28 вересня 1941 р., дати відповіді на запитання</w:t>
      </w:r>
      <w:r w:rsidR="00D3122A" w:rsidRPr="00575F9C">
        <w:t>:</w:t>
      </w:r>
      <w:r w:rsidR="00153828" w:rsidRPr="00575F9C">
        <w:t xml:space="preserve"> </w:t>
      </w:r>
    </w:p>
    <w:p w:rsidR="00153828" w:rsidRPr="00575F9C" w:rsidRDefault="00153828" w:rsidP="00153828">
      <w:pPr>
        <w:spacing w:line="360" w:lineRule="auto"/>
        <w:jc w:val="both"/>
      </w:pPr>
      <w:r w:rsidRPr="00575F9C">
        <w:t>1. Про що могли подумати євреї Києва, прочитавши ці оголошення?</w:t>
      </w:r>
    </w:p>
    <w:p w:rsidR="00D3122A" w:rsidRDefault="00153828" w:rsidP="00153828">
      <w:pPr>
        <w:spacing w:line="360" w:lineRule="auto"/>
        <w:jc w:val="both"/>
      </w:pPr>
      <w:r w:rsidRPr="00575F9C">
        <w:t xml:space="preserve">2. </w:t>
      </w:r>
      <w:r w:rsidR="0094071C" w:rsidRPr="00575F9C">
        <w:t>Хто вивісив оголошення та чому воно мало силу?</w:t>
      </w:r>
    </w:p>
    <w:p w:rsidR="00475F1E" w:rsidRPr="00575F9C" w:rsidRDefault="00475F1E" w:rsidP="00153828">
      <w:pPr>
        <w:spacing w:line="360" w:lineRule="auto"/>
        <w:jc w:val="both"/>
      </w:pPr>
      <w:r>
        <w:t xml:space="preserve">3. </w:t>
      </w:r>
      <w:r w:rsidRPr="00575F9C">
        <w:t>Чи був вибір і можливість себе захистити у єврейського населення Києва?</w:t>
      </w:r>
    </w:p>
    <w:p w:rsidR="008A7955" w:rsidRDefault="008239D0" w:rsidP="00EA73CE">
      <w:pPr>
        <w:spacing w:line="360" w:lineRule="auto"/>
        <w:jc w:val="center"/>
        <w:rPr>
          <w:noProof/>
        </w:rPr>
      </w:pPr>
      <w:r w:rsidRPr="00FE4473">
        <w:rPr>
          <w:noProof/>
        </w:rPr>
        <w:drawing>
          <wp:inline distT="0" distB="0" distL="0" distR="0">
            <wp:extent cx="4241800" cy="2628900"/>
            <wp:effectExtent l="0" t="0" r="0" b="0"/>
            <wp:docPr id="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800" cy="2628900"/>
                    </a:xfrm>
                    <a:prstGeom prst="rect">
                      <a:avLst/>
                    </a:prstGeom>
                    <a:noFill/>
                    <a:ln>
                      <a:noFill/>
                    </a:ln>
                  </pic:spPr>
                </pic:pic>
              </a:graphicData>
            </a:graphic>
          </wp:inline>
        </w:drawing>
      </w:r>
    </w:p>
    <w:p w:rsidR="00375DE4" w:rsidRPr="00575F9C" w:rsidRDefault="00D3122A" w:rsidP="00375DE4">
      <w:pPr>
        <w:autoSpaceDE w:val="0"/>
        <w:autoSpaceDN w:val="0"/>
        <w:adjustRightInd w:val="0"/>
        <w:spacing w:line="360" w:lineRule="auto"/>
        <w:jc w:val="both"/>
      </w:pPr>
      <w:r w:rsidRPr="00575F9C">
        <w:rPr>
          <w:b/>
        </w:rPr>
        <w:t>Вчитель.</w:t>
      </w:r>
      <w:r w:rsidRPr="00575F9C">
        <w:t xml:space="preserve"> Методи масових</w:t>
      </w:r>
      <w:r w:rsidR="00A96765" w:rsidRPr="00575F9C">
        <w:t xml:space="preserve"> убивств </w:t>
      </w:r>
      <w:proofErr w:type="spellStart"/>
      <w:r w:rsidR="00A96765" w:rsidRPr="00575F9C">
        <w:t>айнзацгруп</w:t>
      </w:r>
      <w:proofErr w:type="spellEnd"/>
      <w:r w:rsidR="00A96765" w:rsidRPr="00575F9C">
        <w:t xml:space="preserve"> були визнані неефективними для «остаточного вирішення</w:t>
      </w:r>
      <w:r w:rsidR="00AA0138" w:rsidRPr="00575F9C">
        <w:t>»</w:t>
      </w:r>
      <w:r w:rsidR="0074557D" w:rsidRPr="0074557D">
        <w:t xml:space="preserve"> </w:t>
      </w:r>
      <w:r w:rsidR="0074557D">
        <w:t>[9]</w:t>
      </w:r>
      <w:r w:rsidR="00AA0138" w:rsidRPr="00575F9C">
        <w:t xml:space="preserve">. У січні 1942 р. </w:t>
      </w:r>
      <w:r w:rsidR="00A96765" w:rsidRPr="00575F9C">
        <w:t>нацистське керівництво приймає рішення про ств</w:t>
      </w:r>
      <w:r w:rsidR="00D72882" w:rsidRPr="00575F9C">
        <w:t>орення на території Польщі додаткових (</w:t>
      </w:r>
      <w:proofErr w:type="spellStart"/>
      <w:r w:rsidR="00D72882" w:rsidRPr="00575F9C">
        <w:t>Аушвіц</w:t>
      </w:r>
      <w:proofErr w:type="spellEnd"/>
      <w:r w:rsidR="00D72882" w:rsidRPr="00575F9C">
        <w:t xml:space="preserve"> діяв з 1940 р., </w:t>
      </w:r>
      <w:proofErr w:type="spellStart"/>
      <w:r w:rsidR="00D72882" w:rsidRPr="00575F9C">
        <w:t>Хелмно</w:t>
      </w:r>
      <w:proofErr w:type="spellEnd"/>
      <w:r w:rsidR="00D72882" w:rsidRPr="00575F9C">
        <w:t xml:space="preserve"> – з 1941 р.)</w:t>
      </w:r>
      <w:r w:rsidR="00A96765" w:rsidRPr="00575F9C">
        <w:t xml:space="preserve"> таборів смерті, обладнаних газовими камерами і</w:t>
      </w:r>
      <w:r w:rsidR="00AE5B1C" w:rsidRPr="00575F9C">
        <w:t xml:space="preserve"> крематоріями</w:t>
      </w:r>
      <w:r w:rsidR="00D72882" w:rsidRPr="00575F9C">
        <w:t xml:space="preserve"> (</w:t>
      </w:r>
      <w:proofErr w:type="spellStart"/>
      <w:r w:rsidR="00D72882" w:rsidRPr="00575F9C">
        <w:t>Треблінка</w:t>
      </w:r>
      <w:proofErr w:type="spellEnd"/>
      <w:r w:rsidR="00D72882" w:rsidRPr="00575F9C">
        <w:t xml:space="preserve">, </w:t>
      </w:r>
      <w:proofErr w:type="spellStart"/>
      <w:r w:rsidR="00D72882" w:rsidRPr="00575F9C">
        <w:t>Собібор</w:t>
      </w:r>
      <w:proofErr w:type="spellEnd"/>
      <w:r w:rsidR="00D72882" w:rsidRPr="00575F9C">
        <w:t xml:space="preserve">, </w:t>
      </w:r>
      <w:proofErr w:type="spellStart"/>
      <w:r w:rsidR="00D72882" w:rsidRPr="00575F9C">
        <w:t>Майданек</w:t>
      </w:r>
      <w:proofErr w:type="spellEnd"/>
      <w:r w:rsidR="00D72882" w:rsidRPr="00575F9C">
        <w:t>,</w:t>
      </w:r>
      <w:r w:rsidR="00A96765" w:rsidRPr="00575F9C">
        <w:t xml:space="preserve"> </w:t>
      </w:r>
      <w:proofErr w:type="spellStart"/>
      <w:r w:rsidR="00A96765" w:rsidRPr="00575F9C">
        <w:t>Белжець</w:t>
      </w:r>
      <w:proofErr w:type="spellEnd"/>
      <w:r w:rsidR="00A96765" w:rsidRPr="00575F9C">
        <w:t>), до яких вивозились євре</w:t>
      </w:r>
      <w:r w:rsidR="00791FF4" w:rsidRPr="00575F9C">
        <w:t xml:space="preserve">ї із західних областей України. </w:t>
      </w:r>
      <w:r w:rsidR="003B49F5" w:rsidRPr="00575F9C">
        <w:t>Створення таборів смерті супроводжувалось масовим винищенням населення гетто, яких в Україні нараховувалося понад 350. На території СРСР протягом 1941–1942 рр. було ліквідовано майже всі гетто, а їх мешканців відправлено до таборів смерті або знищено на місці</w:t>
      </w:r>
      <w:r w:rsidR="00316C10" w:rsidRPr="00575F9C">
        <w:t>. Євреї позбавлялися засобів до існування, свободи, життя. Відчуття людини.</w:t>
      </w:r>
    </w:p>
    <w:p w:rsidR="00890E48" w:rsidRPr="00575F9C" w:rsidRDefault="00890E48" w:rsidP="00375DE4">
      <w:pPr>
        <w:autoSpaceDE w:val="0"/>
        <w:autoSpaceDN w:val="0"/>
        <w:adjustRightInd w:val="0"/>
        <w:spacing w:line="360" w:lineRule="auto"/>
        <w:jc w:val="both"/>
        <w:rPr>
          <w:rFonts w:eastAsia="TimesNewRomanPSMT"/>
          <w:b/>
          <w:bCs/>
        </w:rPr>
      </w:pPr>
      <w:r w:rsidRPr="00575F9C">
        <w:rPr>
          <w:rFonts w:eastAsia="TimesNewRomanPSMT"/>
          <w:b/>
          <w:bCs/>
        </w:rPr>
        <w:t>Словникова робота.</w:t>
      </w:r>
    </w:p>
    <w:p w:rsidR="00890E48" w:rsidRPr="00575F9C" w:rsidRDefault="00890E48" w:rsidP="00890E48">
      <w:pPr>
        <w:spacing w:line="360" w:lineRule="auto"/>
        <w:jc w:val="both"/>
      </w:pPr>
      <w:proofErr w:type="spellStart"/>
      <w:r w:rsidRPr="00575F9C">
        <w:rPr>
          <w:b/>
        </w:rPr>
        <w:t>Айнзацгрупи</w:t>
      </w:r>
      <w:proofErr w:type="spellEnd"/>
      <w:r w:rsidRPr="00575F9C">
        <w:rPr>
          <w:b/>
        </w:rPr>
        <w:t xml:space="preserve"> </w:t>
      </w:r>
      <w:r w:rsidR="00DE3034" w:rsidRPr="00575F9C">
        <w:rPr>
          <w:b/>
        </w:rPr>
        <w:t xml:space="preserve">- </w:t>
      </w:r>
      <w:r w:rsidR="00DE3034" w:rsidRPr="00575F9C">
        <w:t>спеціальні</w:t>
      </w:r>
      <w:r w:rsidRPr="00575F9C">
        <w:t xml:space="preserve"> </w:t>
      </w:r>
      <w:r w:rsidR="00DE3034" w:rsidRPr="00575F9C">
        <w:t>підрозділи СС, надані німецьким арміям після їх вторгнення до СРСР і призначені для знищення «</w:t>
      </w:r>
      <w:r w:rsidR="000621C0" w:rsidRPr="00575F9C">
        <w:t>ворожих елементів</w:t>
      </w:r>
      <w:r w:rsidR="00DE3034" w:rsidRPr="00575F9C">
        <w:t>»</w:t>
      </w:r>
      <w:r w:rsidR="000621C0" w:rsidRPr="00575F9C">
        <w:t xml:space="preserve"> рейху (євреїв, циган, комуністів тощо). </w:t>
      </w:r>
      <w:proofErr w:type="spellStart"/>
      <w:r w:rsidR="000621C0" w:rsidRPr="00575F9C">
        <w:t>Айнзацгрупи</w:t>
      </w:r>
      <w:proofErr w:type="spellEnd"/>
      <w:r w:rsidR="000621C0" w:rsidRPr="00575F9C">
        <w:t xml:space="preserve"> здійснювали масові розстріли населення. Загальна кількість особового складу чотирьох </w:t>
      </w:r>
      <w:proofErr w:type="spellStart"/>
      <w:r w:rsidR="000621C0" w:rsidRPr="00575F9C">
        <w:t>айнзацгруп</w:t>
      </w:r>
      <w:proofErr w:type="spellEnd"/>
      <w:r w:rsidR="000621C0" w:rsidRPr="00575F9C">
        <w:t xml:space="preserve"> – А, В, С і Д – становила приблизно 3000 чоловік. На території України діяли групи С і Д  </w:t>
      </w:r>
      <w:r w:rsidR="00EA73CE">
        <w:t xml:space="preserve"> [14</w:t>
      </w:r>
      <w:r w:rsidR="00DE3034" w:rsidRPr="00575F9C">
        <w:t>, с.33]</w:t>
      </w:r>
      <w:r w:rsidRPr="00575F9C">
        <w:t>.</w:t>
      </w:r>
    </w:p>
    <w:p w:rsidR="00F55C28" w:rsidRPr="008239D0" w:rsidRDefault="00791FF4" w:rsidP="00375DE4">
      <w:pPr>
        <w:spacing w:line="360" w:lineRule="auto"/>
        <w:jc w:val="both"/>
        <w:rPr>
          <w:lang w:val="ru-RU"/>
        </w:rPr>
      </w:pPr>
      <w:r w:rsidRPr="00575F9C">
        <w:rPr>
          <w:b/>
        </w:rPr>
        <w:t>Робота з документом.</w:t>
      </w:r>
      <w:r w:rsidRPr="00575F9C">
        <w:t xml:space="preserve"> Завдання</w:t>
      </w:r>
      <w:r w:rsidR="00F55C28" w:rsidRPr="008239D0">
        <w:rPr>
          <w:lang w:val="ru-RU"/>
        </w:rPr>
        <w:t>:</w:t>
      </w:r>
    </w:p>
    <w:p w:rsidR="00375DE4" w:rsidRDefault="00C87679" w:rsidP="00375DE4">
      <w:pPr>
        <w:spacing w:line="360" w:lineRule="auto"/>
        <w:jc w:val="both"/>
      </w:pPr>
      <w:r w:rsidRPr="00575F9C">
        <w:lastRenderedPageBreak/>
        <w:t xml:space="preserve"> </w:t>
      </w:r>
      <w:r w:rsidR="00F55C28">
        <w:t xml:space="preserve">  </w:t>
      </w:r>
      <w:r w:rsidRPr="00575F9C">
        <w:t xml:space="preserve">– </w:t>
      </w:r>
      <w:r w:rsidR="00F55C28">
        <w:t xml:space="preserve"> </w:t>
      </w:r>
      <w:r w:rsidRPr="00575F9C">
        <w:t>вказати слова, які свідчать про дискримінацію єврейського населення</w:t>
      </w:r>
      <w:r w:rsidR="00EA73CE">
        <w:t xml:space="preserve"> і розкривають сутність гетто</w:t>
      </w:r>
      <w:r w:rsidR="00F55C28">
        <w:t>;</w:t>
      </w:r>
    </w:p>
    <w:p w:rsidR="00F55C28" w:rsidRPr="00F55C28" w:rsidRDefault="00F55C28" w:rsidP="00F55C28">
      <w:pPr>
        <w:numPr>
          <w:ilvl w:val="0"/>
          <w:numId w:val="8"/>
        </w:numPr>
        <w:spacing w:line="360" w:lineRule="auto"/>
        <w:jc w:val="both"/>
      </w:pPr>
      <w:r>
        <w:t>д</w:t>
      </w:r>
      <w:r w:rsidRPr="00F55C28">
        <w:t>оведіть, що гетто – територія порушення прав людини.</w:t>
      </w:r>
    </w:p>
    <w:p w:rsidR="00375DE4" w:rsidRPr="00575F9C" w:rsidRDefault="00375DE4" w:rsidP="00AE5B1C">
      <w:pPr>
        <w:autoSpaceDE w:val="0"/>
        <w:autoSpaceDN w:val="0"/>
        <w:adjustRightInd w:val="0"/>
        <w:spacing w:line="360" w:lineRule="auto"/>
        <w:jc w:val="both"/>
        <w:rPr>
          <w:rFonts w:eastAsia="TimesNewRomanPSMT"/>
          <w:color w:val="000000"/>
        </w:rPr>
      </w:pPr>
      <w:r w:rsidRPr="00575F9C">
        <w:rPr>
          <w:rFonts w:eastAsia="TimesNewRomanPSMT"/>
          <w:color w:val="000000"/>
        </w:rPr>
        <w:t>«Використання нацистами шкіл та інших випадкових об’єктів для</w:t>
      </w:r>
      <w:r w:rsidRPr="00575F9C">
        <w:t xml:space="preserve"> </w:t>
      </w:r>
      <w:r w:rsidRPr="00575F9C">
        <w:rPr>
          <w:rFonts w:eastAsia="TimesNewRomanPSMT"/>
          <w:color w:val="000000"/>
          <w:u w:val="single"/>
        </w:rPr>
        <w:t>утримання</w:t>
      </w:r>
      <w:r w:rsidRPr="00EA73CE">
        <w:rPr>
          <w:rFonts w:eastAsia="TimesNewRomanPSMT"/>
          <w:color w:val="000000"/>
        </w:rPr>
        <w:t xml:space="preserve"> </w:t>
      </w:r>
      <w:r w:rsidRPr="00575F9C">
        <w:rPr>
          <w:rFonts w:eastAsia="TimesNewRomanPSMT"/>
          <w:color w:val="000000"/>
        </w:rPr>
        <w:t xml:space="preserve">євреїв позначило важливу зміну у практиці їхньої </w:t>
      </w:r>
      <w:r w:rsidRPr="00575F9C">
        <w:rPr>
          <w:rFonts w:eastAsia="TimesNewRomanPSMT"/>
          <w:color w:val="000000"/>
          <w:u w:val="single"/>
        </w:rPr>
        <w:t>ізоляції.</w:t>
      </w:r>
      <w:r w:rsidRPr="00575F9C">
        <w:t xml:space="preserve"> </w:t>
      </w:r>
      <w:r w:rsidRPr="00575F9C">
        <w:rPr>
          <w:rFonts w:eastAsia="TimesNewRomanPSMT"/>
          <w:color w:val="000000"/>
        </w:rPr>
        <w:t xml:space="preserve">Загалом, місцеве начальство зрозуміло, що формування </w:t>
      </w:r>
      <w:r w:rsidRPr="00575F9C">
        <w:rPr>
          <w:rFonts w:eastAsia="TimesNewRomanPSMT"/>
          <w:color w:val="000000"/>
          <w:u w:val="single"/>
        </w:rPr>
        <w:t xml:space="preserve">гетто </w:t>
      </w:r>
      <w:r w:rsidRPr="00575F9C">
        <w:rPr>
          <w:rFonts w:eastAsia="TimesNewRomanPSMT"/>
          <w:color w:val="000000"/>
        </w:rPr>
        <w:t xml:space="preserve">за </w:t>
      </w:r>
      <w:r w:rsidR="00AE5B1C" w:rsidRPr="00575F9C">
        <w:rPr>
          <w:rFonts w:eastAsia="TimesNewRomanPSMT"/>
          <w:color w:val="000000"/>
        </w:rPr>
        <w:t>поль</w:t>
      </w:r>
      <w:r w:rsidRPr="00575F9C">
        <w:rPr>
          <w:rFonts w:eastAsia="TimesNewRomanPSMT"/>
          <w:color w:val="000000"/>
        </w:rPr>
        <w:t>ською моделлю не було ані необхідним, ані корисним. У перші тижні</w:t>
      </w:r>
      <w:r w:rsidR="000621C0" w:rsidRPr="00575F9C">
        <w:t xml:space="preserve"> </w:t>
      </w:r>
      <w:r w:rsidRPr="00575F9C">
        <w:rPr>
          <w:rFonts w:eastAsia="TimesNewRomanPSMT"/>
          <w:color w:val="000000"/>
        </w:rPr>
        <w:t>та місяці окупації високі чини як армії, так і СС-поліції вживали термін</w:t>
      </w:r>
      <w:r w:rsidRPr="00575F9C">
        <w:t xml:space="preserve"> </w:t>
      </w:r>
      <w:r w:rsidRPr="00575F9C">
        <w:rPr>
          <w:rFonts w:eastAsia="TimesNewRomanPSMT"/>
          <w:color w:val="000000"/>
        </w:rPr>
        <w:t xml:space="preserve">«гетто» здебільшого як </w:t>
      </w:r>
      <w:r w:rsidRPr="00575F9C">
        <w:rPr>
          <w:rFonts w:eastAsia="TimesNewRomanPSMT"/>
          <w:color w:val="000000"/>
          <w:u w:val="single"/>
        </w:rPr>
        <w:t>пастку</w:t>
      </w:r>
      <w:r w:rsidRPr="00575F9C">
        <w:rPr>
          <w:rFonts w:eastAsia="TimesNewRomanPSMT"/>
          <w:color w:val="000000"/>
        </w:rPr>
        <w:t xml:space="preserve"> для того, щоб зібрати єврейське населення</w:t>
      </w:r>
      <w:r w:rsidRPr="00575F9C">
        <w:t xml:space="preserve"> </w:t>
      </w:r>
      <w:r w:rsidRPr="00575F9C">
        <w:rPr>
          <w:rFonts w:eastAsia="TimesNewRomanPSMT"/>
          <w:color w:val="000000"/>
        </w:rPr>
        <w:t xml:space="preserve">незадовго до його </w:t>
      </w:r>
      <w:r w:rsidRPr="00575F9C">
        <w:rPr>
          <w:rFonts w:eastAsia="TimesNewRomanPSMT"/>
          <w:color w:val="000000"/>
          <w:u w:val="single"/>
        </w:rPr>
        <w:t>страти</w:t>
      </w:r>
      <w:r w:rsidRPr="00575F9C">
        <w:rPr>
          <w:rFonts w:eastAsia="TimesNewRomanPSMT"/>
          <w:color w:val="000000"/>
        </w:rPr>
        <w:t xml:space="preserve">… В Радомишлі СД </w:t>
      </w:r>
      <w:r w:rsidRPr="00575F9C">
        <w:rPr>
          <w:rFonts w:eastAsia="TimesNewRomanPSMT"/>
          <w:color w:val="000000"/>
          <w:u w:val="single"/>
        </w:rPr>
        <w:t xml:space="preserve">зігнали </w:t>
      </w:r>
      <w:r w:rsidRPr="00575F9C">
        <w:rPr>
          <w:rFonts w:eastAsia="TimesNewRomanPSMT"/>
          <w:color w:val="000000"/>
        </w:rPr>
        <w:t xml:space="preserve">докупи євреїв з навколишніх територій у приміщення старої школи; вони почали </w:t>
      </w:r>
      <w:r w:rsidRPr="00575F9C">
        <w:rPr>
          <w:rFonts w:eastAsia="TimesNewRomanPSMT"/>
          <w:color w:val="000000"/>
          <w:u w:val="single"/>
        </w:rPr>
        <w:t>вмирати з голоду та через хвороби</w:t>
      </w:r>
      <w:r w:rsidRPr="00575F9C">
        <w:rPr>
          <w:rFonts w:eastAsia="TimesNewRomanPSMT"/>
          <w:color w:val="000000"/>
        </w:rPr>
        <w:t xml:space="preserve">. Відповідно до «офіційного» пояснення командувача </w:t>
      </w:r>
      <w:proofErr w:type="spellStart"/>
      <w:r w:rsidRPr="00575F9C">
        <w:rPr>
          <w:rFonts w:eastAsia="TimesNewRomanPSMT"/>
          <w:color w:val="000000"/>
        </w:rPr>
        <w:t>айнзацгрупи</w:t>
      </w:r>
      <w:proofErr w:type="spellEnd"/>
      <w:r w:rsidRPr="00575F9C">
        <w:rPr>
          <w:rFonts w:eastAsia="TimesNewRomanPSMT"/>
          <w:color w:val="000000"/>
        </w:rPr>
        <w:t xml:space="preserve"> С, якщо взяти до уваги дуже </w:t>
      </w:r>
      <w:r w:rsidRPr="00575F9C">
        <w:rPr>
          <w:rFonts w:eastAsia="TimesNewRomanPSMT"/>
          <w:color w:val="000000"/>
          <w:u w:val="single"/>
        </w:rPr>
        <w:t>погані умови</w:t>
      </w:r>
      <w:r w:rsidRPr="00575F9C">
        <w:rPr>
          <w:rFonts w:eastAsia="TimesNewRomanPSMT"/>
          <w:color w:val="000000"/>
        </w:rPr>
        <w:t xml:space="preserve"> та те, що німці не могли забезпечити утримуваних харчами, 1668 євреїв, таким чином, були </w:t>
      </w:r>
      <w:r w:rsidRPr="00575F9C">
        <w:rPr>
          <w:rFonts w:eastAsia="TimesNewRomanPSMT"/>
          <w:color w:val="000000"/>
          <w:u w:val="single"/>
        </w:rPr>
        <w:t>знищені</w:t>
      </w:r>
      <w:r w:rsidRPr="00575F9C">
        <w:rPr>
          <w:rFonts w:eastAsia="TimesNewRomanPSMT"/>
          <w:color w:val="000000"/>
        </w:rPr>
        <w:t xml:space="preserve"> зондеркомандою 4а та українською міліцією.</w:t>
      </w:r>
    </w:p>
    <w:p w:rsidR="00316C10" w:rsidRPr="00575F9C" w:rsidRDefault="00375DE4" w:rsidP="00AA0138">
      <w:pPr>
        <w:autoSpaceDE w:val="0"/>
        <w:autoSpaceDN w:val="0"/>
        <w:adjustRightInd w:val="0"/>
        <w:spacing w:line="360" w:lineRule="auto"/>
        <w:jc w:val="both"/>
        <w:rPr>
          <w:rFonts w:eastAsia="TimesNewRomanPSMT"/>
          <w:color w:val="000000"/>
        </w:rPr>
      </w:pPr>
      <w:r w:rsidRPr="00575F9C">
        <w:rPr>
          <w:rFonts w:eastAsia="TimesNewRomanPSMT"/>
          <w:color w:val="000000"/>
        </w:rPr>
        <w:t xml:space="preserve">У цьому та інших цілком таємних рапортах СД, </w:t>
      </w:r>
      <w:proofErr w:type="spellStart"/>
      <w:r w:rsidRPr="00575F9C">
        <w:rPr>
          <w:rFonts w:eastAsia="TimesNewRomanPSMT"/>
          <w:color w:val="000000"/>
        </w:rPr>
        <w:t>Раш</w:t>
      </w:r>
      <w:proofErr w:type="spellEnd"/>
      <w:r w:rsidRPr="00575F9C">
        <w:rPr>
          <w:rFonts w:eastAsia="TimesNewRomanPSMT"/>
          <w:color w:val="000000"/>
        </w:rPr>
        <w:t xml:space="preserve"> пояснював, що велика </w:t>
      </w:r>
      <w:r w:rsidRPr="00575F9C">
        <w:rPr>
          <w:rFonts w:eastAsia="TimesNewRomanPSMT"/>
          <w:color w:val="000000"/>
          <w:u w:val="single"/>
        </w:rPr>
        <w:t>концентрація</w:t>
      </w:r>
      <w:r w:rsidRPr="00575F9C">
        <w:rPr>
          <w:rFonts w:eastAsia="TimesNewRomanPSMT"/>
          <w:color w:val="000000"/>
        </w:rPr>
        <w:t xml:space="preserve"> євреїв призводила до </w:t>
      </w:r>
      <w:r w:rsidRPr="00575F9C">
        <w:rPr>
          <w:rFonts w:eastAsia="TimesNewRomanPSMT"/>
          <w:color w:val="000000"/>
          <w:u w:val="single"/>
        </w:rPr>
        <w:t>проблем із санітарією</w:t>
      </w:r>
      <w:r w:rsidRPr="00575F9C">
        <w:rPr>
          <w:rFonts w:eastAsia="TimesNewRomanPSMT"/>
          <w:color w:val="000000"/>
        </w:rPr>
        <w:t xml:space="preserve"> та до </w:t>
      </w:r>
      <w:r w:rsidRPr="00575F9C">
        <w:rPr>
          <w:rFonts w:eastAsia="TimesNewRomanPSMT"/>
          <w:color w:val="000000"/>
          <w:u w:val="single"/>
        </w:rPr>
        <w:t>епідемій,</w:t>
      </w:r>
      <w:r w:rsidRPr="00575F9C">
        <w:rPr>
          <w:rFonts w:eastAsia="TimesNewRomanPSMT"/>
          <w:color w:val="000000"/>
        </w:rPr>
        <w:t xml:space="preserve"> тож це населення «необхідно було» знищити. Це було формальною підставою для </w:t>
      </w:r>
      <w:proofErr w:type="spellStart"/>
      <w:r w:rsidRPr="00575F9C">
        <w:rPr>
          <w:rFonts w:eastAsia="TimesNewRomanPSMT"/>
          <w:color w:val="000000"/>
        </w:rPr>
        <w:t>Раша</w:t>
      </w:r>
      <w:proofErr w:type="spellEnd"/>
      <w:r w:rsidRPr="00575F9C">
        <w:rPr>
          <w:rFonts w:eastAsia="TimesNewRomanPSMT"/>
          <w:color w:val="000000"/>
        </w:rPr>
        <w:t xml:space="preserve">, щоб знищувати цілі громади. Німці </w:t>
      </w:r>
      <w:proofErr w:type="spellStart"/>
      <w:r w:rsidRPr="00575F9C">
        <w:rPr>
          <w:rFonts w:eastAsia="TimesNewRomanPSMT"/>
          <w:color w:val="000000"/>
          <w:u w:val="single"/>
        </w:rPr>
        <w:t>ізольовували</w:t>
      </w:r>
      <w:proofErr w:type="spellEnd"/>
      <w:r w:rsidRPr="00575F9C">
        <w:rPr>
          <w:rFonts w:eastAsia="TimesNewRomanPSMT"/>
          <w:color w:val="000000"/>
        </w:rPr>
        <w:t xml:space="preserve"> євреїв без будь-яких засобів гігієни чи харчів до моменту, коли можна було влаштувати </w:t>
      </w:r>
      <w:r w:rsidRPr="00575F9C">
        <w:rPr>
          <w:rFonts w:eastAsia="TimesNewRomanPSMT"/>
          <w:color w:val="000000"/>
          <w:u w:val="single"/>
        </w:rPr>
        <w:t>масовий розстріл</w:t>
      </w:r>
      <w:r w:rsidRPr="00575F9C">
        <w:rPr>
          <w:rFonts w:eastAsia="TimesNewRomanPSMT"/>
          <w:color w:val="000000"/>
        </w:rPr>
        <w:t>»</w:t>
      </w:r>
      <w:r w:rsidR="00C87679" w:rsidRPr="00575F9C">
        <w:rPr>
          <w:rFonts w:eastAsia="TimesNewRomanPSMT"/>
          <w:color w:val="000000"/>
        </w:rPr>
        <w:t xml:space="preserve"> </w:t>
      </w:r>
      <w:r w:rsidR="00FB28CF" w:rsidRPr="00575F9C">
        <w:rPr>
          <w:rFonts w:eastAsia="TimesNewRomanPSMT"/>
          <w:color w:val="000000"/>
        </w:rPr>
        <w:t>[</w:t>
      </w:r>
      <w:r w:rsidR="00E224B2" w:rsidRPr="00575F9C">
        <w:rPr>
          <w:rFonts w:eastAsia="TimesNewRomanPSMT"/>
          <w:color w:val="000000"/>
        </w:rPr>
        <w:t>4</w:t>
      </w:r>
      <w:r w:rsidR="00C87679" w:rsidRPr="00575F9C">
        <w:rPr>
          <w:rFonts w:eastAsia="TimesNewRomanPSMT"/>
          <w:color w:val="000000"/>
        </w:rPr>
        <w:t>]</w:t>
      </w:r>
      <w:r w:rsidR="00316C10" w:rsidRPr="00575F9C">
        <w:t>.</w:t>
      </w:r>
    </w:p>
    <w:p w:rsidR="00316C10" w:rsidRPr="00575F9C" w:rsidRDefault="00C87679" w:rsidP="008A7955">
      <w:pPr>
        <w:spacing w:line="360" w:lineRule="auto"/>
        <w:jc w:val="both"/>
      </w:pPr>
      <w:r w:rsidRPr="00575F9C">
        <w:rPr>
          <w:b/>
        </w:rPr>
        <w:t>Стислий а</w:t>
      </w:r>
      <w:r w:rsidR="00316C10" w:rsidRPr="00575F9C">
        <w:rPr>
          <w:b/>
        </w:rPr>
        <w:t>наліз таблиці</w:t>
      </w:r>
      <w:r w:rsidR="00316C10" w:rsidRPr="00575F9C">
        <w:t>.</w:t>
      </w:r>
      <w:r w:rsidR="00C61FCE" w:rsidRPr="00575F9C">
        <w:t xml:space="preserve"> Додаток 1</w:t>
      </w:r>
      <w:r w:rsidR="008D3F6D" w:rsidRPr="00575F9C">
        <w:t xml:space="preserve"> </w:t>
      </w:r>
      <w:r w:rsidR="008D3F6D" w:rsidRPr="00575F9C">
        <w:rPr>
          <w:rFonts w:eastAsia="TimesNewRomanPSMT"/>
          <w:color w:val="000000"/>
        </w:rPr>
        <w:t>[</w:t>
      </w:r>
      <w:r w:rsidR="00EA73CE">
        <w:rPr>
          <w:rFonts w:eastAsia="TimesNewRomanPSMT"/>
          <w:color w:val="000000"/>
        </w:rPr>
        <w:t>11</w:t>
      </w:r>
      <w:r w:rsidR="008D3F6D" w:rsidRPr="00575F9C">
        <w:rPr>
          <w:rFonts w:eastAsia="TimesNewRomanPSMT"/>
          <w:color w:val="000000"/>
        </w:rPr>
        <w:t>].</w:t>
      </w:r>
    </w:p>
    <w:p w:rsidR="00811816" w:rsidRDefault="00316C10" w:rsidP="008A7955">
      <w:pPr>
        <w:spacing w:line="360" w:lineRule="auto"/>
        <w:jc w:val="both"/>
      </w:pPr>
      <w:r w:rsidRPr="00575F9C">
        <w:rPr>
          <w:b/>
        </w:rPr>
        <w:t xml:space="preserve">Питання учням. </w:t>
      </w:r>
      <w:r w:rsidR="00394963" w:rsidRPr="00575F9C">
        <w:t>Чому Голокост став можливим?</w:t>
      </w:r>
      <w:r w:rsidR="00EA73CE">
        <w:t xml:space="preserve"> </w:t>
      </w:r>
    </w:p>
    <w:p w:rsidR="00394963" w:rsidRPr="00575F9C" w:rsidRDefault="00811816" w:rsidP="008A7955">
      <w:pPr>
        <w:spacing w:line="360" w:lineRule="auto"/>
        <w:jc w:val="both"/>
      </w:pPr>
      <w:r>
        <w:t xml:space="preserve">                               </w:t>
      </w:r>
      <w:r w:rsidR="00394963" w:rsidRPr="00575F9C">
        <w:t>Які його витоки?</w:t>
      </w:r>
    </w:p>
    <w:p w:rsidR="00394963" w:rsidRPr="00575F9C" w:rsidRDefault="00C26382" w:rsidP="008A7955">
      <w:pPr>
        <w:spacing w:line="360" w:lineRule="auto"/>
        <w:jc w:val="both"/>
      </w:pPr>
      <w:r w:rsidRPr="00575F9C">
        <w:t xml:space="preserve">                           </w:t>
      </w:r>
      <w:r w:rsidR="00BF204A" w:rsidRPr="00575F9C">
        <w:t xml:space="preserve">   </w:t>
      </w:r>
      <w:r w:rsidR="00811816">
        <w:t xml:space="preserve"> </w:t>
      </w:r>
      <w:r w:rsidR="00394963" w:rsidRPr="00575F9C">
        <w:t>При вивченні яких тем ми вивчали поняття антисемітизм?</w:t>
      </w:r>
    </w:p>
    <w:p w:rsidR="00620D51" w:rsidRPr="00575F9C" w:rsidRDefault="00394963" w:rsidP="00375DE4">
      <w:pPr>
        <w:spacing w:line="360" w:lineRule="auto"/>
        <w:jc w:val="both"/>
      </w:pPr>
      <w:r w:rsidRPr="00575F9C">
        <w:rPr>
          <w:b/>
        </w:rPr>
        <w:t>Словникова робота</w:t>
      </w:r>
      <w:r w:rsidRPr="00575F9C">
        <w:t xml:space="preserve">. </w:t>
      </w:r>
    </w:p>
    <w:p w:rsidR="00394963" w:rsidRPr="00575F9C" w:rsidRDefault="00394963" w:rsidP="00375DE4">
      <w:pPr>
        <w:spacing w:line="360" w:lineRule="auto"/>
        <w:jc w:val="both"/>
      </w:pPr>
      <w:r w:rsidRPr="00575F9C">
        <w:rPr>
          <w:b/>
        </w:rPr>
        <w:t>Антисемітизм</w:t>
      </w:r>
      <w:r w:rsidRPr="00575F9C">
        <w:t xml:space="preserve"> </w:t>
      </w:r>
      <w:r w:rsidR="00AA0138" w:rsidRPr="00575F9C">
        <w:t>–</w:t>
      </w:r>
      <w:r w:rsidRPr="00575F9C">
        <w:t xml:space="preserve"> одна з форм національної та релігійної нетерпимості, що виражається у ворожому ставленні до євреїв </w:t>
      </w:r>
      <w:r w:rsidR="00AA0138" w:rsidRPr="00575F9C">
        <w:t>–</w:t>
      </w:r>
      <w:r w:rsidRPr="00575F9C">
        <w:t xml:space="preserve"> від зневажливого ставлення в побуті, правової дискримінації до геноциду, єврейських погромів.</w:t>
      </w:r>
    </w:p>
    <w:p w:rsidR="00394963" w:rsidRPr="00575F9C" w:rsidRDefault="00394963" w:rsidP="00375DE4">
      <w:pPr>
        <w:spacing w:line="360" w:lineRule="auto"/>
        <w:jc w:val="both"/>
      </w:pPr>
      <w:r w:rsidRPr="00575F9C">
        <w:rPr>
          <w:b/>
        </w:rPr>
        <w:t xml:space="preserve">Робота з фотодокументами. </w:t>
      </w:r>
      <w:r w:rsidR="00D3122A" w:rsidRPr="00575F9C">
        <w:t xml:space="preserve">Де і коли </w:t>
      </w:r>
      <w:r w:rsidRPr="00575F9C">
        <w:t>могли відбу</w:t>
      </w:r>
      <w:r w:rsidR="00375DE4" w:rsidRPr="00575F9C">
        <w:t>ва</w:t>
      </w:r>
      <w:r w:rsidRPr="00575F9C">
        <w:t>ти</w:t>
      </w:r>
      <w:r w:rsidR="00D3122A" w:rsidRPr="00575F9C">
        <w:t xml:space="preserve">ся ці події?  </w:t>
      </w:r>
    </w:p>
    <w:p w:rsidR="00324AE8" w:rsidRPr="00575F9C" w:rsidRDefault="00394963" w:rsidP="00EA73CE">
      <w:pPr>
        <w:spacing w:line="360" w:lineRule="auto"/>
        <w:jc w:val="both"/>
      </w:pPr>
      <w:r w:rsidRPr="00575F9C">
        <w:t xml:space="preserve">                   </w:t>
      </w:r>
      <w:r w:rsidR="00C26382" w:rsidRPr="00575F9C">
        <w:t xml:space="preserve">                        </w:t>
      </w:r>
      <w:r w:rsidR="00BF204A" w:rsidRPr="00575F9C">
        <w:t xml:space="preserve">       </w:t>
      </w:r>
      <w:r w:rsidR="00324AE8">
        <w:t xml:space="preserve"> </w:t>
      </w:r>
      <w:r w:rsidR="00D3122A" w:rsidRPr="00575F9C">
        <w:t>Що об‘єднує ці фотодокументи?</w:t>
      </w:r>
    </w:p>
    <w:p w:rsidR="00791DEF" w:rsidRPr="00EA73CE" w:rsidRDefault="008239D0" w:rsidP="00EA73CE">
      <w:pPr>
        <w:jc w:val="center"/>
        <w:rPr>
          <w:sz w:val="28"/>
          <w:szCs w:val="28"/>
        </w:rPr>
      </w:pPr>
      <w:r w:rsidRPr="00FE4473">
        <w:rPr>
          <w:noProof/>
        </w:rPr>
        <w:lastRenderedPageBreak/>
        <w:drawing>
          <wp:inline distT="0" distB="0" distL="0" distR="0">
            <wp:extent cx="5143500" cy="328930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289300"/>
                    </a:xfrm>
                    <a:prstGeom prst="rect">
                      <a:avLst/>
                    </a:prstGeom>
                    <a:noFill/>
                    <a:ln>
                      <a:noFill/>
                    </a:ln>
                  </pic:spPr>
                </pic:pic>
              </a:graphicData>
            </a:graphic>
          </wp:inline>
        </w:drawing>
      </w:r>
    </w:p>
    <w:p w:rsidR="00811816" w:rsidRDefault="00811816" w:rsidP="00EA73CE">
      <w:pPr>
        <w:jc w:val="center"/>
        <w:rPr>
          <w:bCs/>
          <w:iCs/>
        </w:rPr>
      </w:pPr>
    </w:p>
    <w:p w:rsidR="001623C1" w:rsidRPr="00575F9C" w:rsidRDefault="001623C1" w:rsidP="00EA73CE">
      <w:pPr>
        <w:jc w:val="center"/>
        <w:rPr>
          <w:bCs/>
          <w:iCs/>
        </w:rPr>
      </w:pPr>
      <w:r w:rsidRPr="00575F9C">
        <w:rPr>
          <w:bCs/>
          <w:iCs/>
        </w:rPr>
        <w:t>Публічне приниження нацистами євреїв. Фото.</w:t>
      </w:r>
    </w:p>
    <w:p w:rsidR="00A50365" w:rsidRPr="00F55C28" w:rsidRDefault="00E05AB8" w:rsidP="00EA73CE">
      <w:pPr>
        <w:jc w:val="center"/>
        <w:rPr>
          <w:color w:val="000000"/>
          <w:u w:val="single"/>
        </w:rPr>
      </w:pPr>
      <w:r w:rsidRPr="00575F9C">
        <w:t xml:space="preserve">Режим доступу: </w:t>
      </w:r>
      <w:hyperlink r:id="rId9" w:history="1">
        <w:r w:rsidRPr="00F55C28">
          <w:rPr>
            <w:rStyle w:val="Hyperlink"/>
            <w:color w:val="000000"/>
          </w:rPr>
          <w:t>http://ukrmap.su/uk-wh10/1269.html</w:t>
        </w:r>
      </w:hyperlink>
    </w:p>
    <w:p w:rsidR="00811816" w:rsidRPr="00EA73CE" w:rsidRDefault="00811816" w:rsidP="00EA73CE">
      <w:pPr>
        <w:jc w:val="center"/>
        <w:rPr>
          <w:color w:val="000000"/>
        </w:rPr>
      </w:pPr>
    </w:p>
    <w:p w:rsidR="00D3122A" w:rsidRDefault="008239D0" w:rsidP="00EA73CE">
      <w:pPr>
        <w:jc w:val="center"/>
        <w:rPr>
          <w:sz w:val="28"/>
          <w:szCs w:val="28"/>
        </w:rPr>
      </w:pPr>
      <w:r w:rsidRPr="00FE4473">
        <w:rPr>
          <w:noProof/>
        </w:rPr>
        <w:drawing>
          <wp:inline distT="0" distB="0" distL="0" distR="0">
            <wp:extent cx="5156200" cy="3467100"/>
            <wp:effectExtent l="0" t="0" r="0" b="0"/>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200" cy="3467100"/>
                    </a:xfrm>
                    <a:prstGeom prst="rect">
                      <a:avLst/>
                    </a:prstGeom>
                    <a:noFill/>
                    <a:ln>
                      <a:noFill/>
                    </a:ln>
                  </pic:spPr>
                </pic:pic>
              </a:graphicData>
            </a:graphic>
          </wp:inline>
        </w:drawing>
      </w:r>
    </w:p>
    <w:p w:rsidR="00791DEF" w:rsidRDefault="00791DEF" w:rsidP="00A50365">
      <w:pPr>
        <w:rPr>
          <w:sz w:val="28"/>
          <w:szCs w:val="28"/>
        </w:rPr>
      </w:pPr>
    </w:p>
    <w:p w:rsidR="001623C1" w:rsidRPr="00575F9C" w:rsidRDefault="001623C1" w:rsidP="00EA73CE">
      <w:pPr>
        <w:jc w:val="center"/>
        <w:rPr>
          <w:color w:val="000000"/>
        </w:rPr>
      </w:pPr>
      <w:r w:rsidRPr="00575F9C">
        <w:t>Знищення нацистами єврейської крамниці. Фото.</w:t>
      </w:r>
    </w:p>
    <w:p w:rsidR="00890E48" w:rsidRDefault="00E05AB8" w:rsidP="00EA73CE">
      <w:pPr>
        <w:jc w:val="center"/>
        <w:rPr>
          <w:color w:val="000000"/>
        </w:rPr>
      </w:pPr>
      <w:r w:rsidRPr="00575F9C">
        <w:t xml:space="preserve">Режим доступу: </w:t>
      </w:r>
      <w:hyperlink r:id="rId11" w:history="1">
        <w:r w:rsidR="00A50365" w:rsidRPr="00575F9C">
          <w:rPr>
            <w:rStyle w:val="Hyperlink"/>
            <w:color w:val="000000"/>
            <w:lang w:val="en-US"/>
          </w:rPr>
          <w:t>http</w:t>
        </w:r>
        <w:r w:rsidR="00A50365" w:rsidRPr="00575F9C">
          <w:rPr>
            <w:rStyle w:val="Hyperlink"/>
            <w:color w:val="000000"/>
          </w:rPr>
          <w:t>://</w:t>
        </w:r>
        <w:r w:rsidR="00A50365" w:rsidRPr="00575F9C">
          <w:rPr>
            <w:rStyle w:val="Hyperlink"/>
            <w:color w:val="000000"/>
            <w:lang w:val="en-US"/>
          </w:rPr>
          <w:t>www</w:t>
        </w:r>
        <w:r w:rsidR="00A50365" w:rsidRPr="00575F9C">
          <w:rPr>
            <w:rStyle w:val="Hyperlink"/>
            <w:color w:val="000000"/>
          </w:rPr>
          <w:t>.</w:t>
        </w:r>
        <w:proofErr w:type="spellStart"/>
        <w:r w:rsidR="00A50365" w:rsidRPr="00575F9C">
          <w:rPr>
            <w:rStyle w:val="Hyperlink"/>
            <w:color w:val="000000"/>
            <w:lang w:val="en-US"/>
          </w:rPr>
          <w:t>newsru</w:t>
        </w:r>
        <w:proofErr w:type="spellEnd"/>
        <w:r w:rsidR="00A50365" w:rsidRPr="00575F9C">
          <w:rPr>
            <w:rStyle w:val="Hyperlink"/>
            <w:color w:val="000000"/>
          </w:rPr>
          <w:t>.</w:t>
        </w:r>
        <w:proofErr w:type="spellStart"/>
        <w:r w:rsidR="00A50365" w:rsidRPr="00575F9C">
          <w:rPr>
            <w:rStyle w:val="Hyperlink"/>
            <w:color w:val="000000"/>
            <w:lang w:val="en-US"/>
          </w:rPr>
          <w:t>ua</w:t>
        </w:r>
        <w:proofErr w:type="spellEnd"/>
        <w:r w:rsidR="00A50365" w:rsidRPr="00575F9C">
          <w:rPr>
            <w:rStyle w:val="Hyperlink"/>
            <w:color w:val="000000"/>
          </w:rPr>
          <w:t>/</w:t>
        </w:r>
        <w:r w:rsidR="00A50365" w:rsidRPr="00575F9C">
          <w:rPr>
            <w:rStyle w:val="Hyperlink"/>
            <w:color w:val="000000"/>
            <w:lang w:val="en-US"/>
          </w:rPr>
          <w:t>world</w:t>
        </w:r>
        <w:r w:rsidR="00A50365" w:rsidRPr="00575F9C">
          <w:rPr>
            <w:rStyle w:val="Hyperlink"/>
            <w:color w:val="000000"/>
          </w:rPr>
          <w:t>/09</w:t>
        </w:r>
        <w:proofErr w:type="spellStart"/>
        <w:r w:rsidR="00A50365" w:rsidRPr="00575F9C">
          <w:rPr>
            <w:rStyle w:val="Hyperlink"/>
            <w:color w:val="000000"/>
            <w:lang w:val="en-US"/>
          </w:rPr>
          <w:t>nov</w:t>
        </w:r>
        <w:proofErr w:type="spellEnd"/>
        <w:r w:rsidR="00A50365" w:rsidRPr="00575F9C">
          <w:rPr>
            <w:rStyle w:val="Hyperlink"/>
            <w:color w:val="000000"/>
          </w:rPr>
          <w:t>2008/</w:t>
        </w:r>
        <w:proofErr w:type="spellStart"/>
        <w:r w:rsidR="00A50365" w:rsidRPr="00575F9C">
          <w:rPr>
            <w:rStyle w:val="Hyperlink"/>
            <w:color w:val="000000"/>
            <w:lang w:val="en-US"/>
          </w:rPr>
          <w:t>holocost</w:t>
        </w:r>
        <w:proofErr w:type="spellEnd"/>
        <w:r w:rsidR="00A50365" w:rsidRPr="00575F9C">
          <w:rPr>
            <w:rStyle w:val="Hyperlink"/>
            <w:color w:val="000000"/>
          </w:rPr>
          <w:t>.</w:t>
        </w:r>
        <w:r w:rsidR="00A50365" w:rsidRPr="00575F9C">
          <w:rPr>
            <w:rStyle w:val="Hyperlink"/>
            <w:color w:val="000000"/>
            <w:lang w:val="en-US"/>
          </w:rPr>
          <w:t>html</w:t>
        </w:r>
      </w:hyperlink>
    </w:p>
    <w:p w:rsidR="008450E3" w:rsidRPr="008450E3" w:rsidRDefault="008450E3" w:rsidP="008450E3">
      <w:pPr>
        <w:rPr>
          <w:color w:val="000000"/>
        </w:rPr>
      </w:pPr>
    </w:p>
    <w:p w:rsidR="00E50513" w:rsidRPr="00575F9C" w:rsidRDefault="00375DE4" w:rsidP="009971BB">
      <w:pPr>
        <w:spacing w:line="360" w:lineRule="auto"/>
        <w:jc w:val="both"/>
      </w:pPr>
      <w:r w:rsidRPr="00575F9C">
        <w:rPr>
          <w:b/>
        </w:rPr>
        <w:lastRenderedPageBreak/>
        <w:t>Група учнів-дослідників</w:t>
      </w:r>
      <w:r w:rsidR="009971BB" w:rsidRPr="00575F9C">
        <w:rPr>
          <w:b/>
        </w:rPr>
        <w:t xml:space="preserve"> </w:t>
      </w:r>
      <w:r w:rsidR="009971BB" w:rsidRPr="00575F9C">
        <w:t>ма</w:t>
      </w:r>
      <w:r w:rsidRPr="00575F9C">
        <w:t xml:space="preserve">ли </w:t>
      </w:r>
      <w:r w:rsidR="009971BB" w:rsidRPr="00575F9C">
        <w:t xml:space="preserve">домашнє </w:t>
      </w:r>
      <w:r w:rsidR="009971BB" w:rsidRPr="00575F9C">
        <w:rPr>
          <w:b/>
        </w:rPr>
        <w:t>випереджальне</w:t>
      </w:r>
      <w:r w:rsidRPr="00575F9C">
        <w:rPr>
          <w:b/>
        </w:rPr>
        <w:t xml:space="preserve"> завдання</w:t>
      </w:r>
      <w:r w:rsidRPr="00575F9C">
        <w:t>: на конкретних історичних фактах довести ант</w:t>
      </w:r>
      <w:r w:rsidR="009971BB" w:rsidRPr="00575F9C">
        <w:t>исемітську</w:t>
      </w:r>
      <w:r w:rsidR="00583D56" w:rsidRPr="00575F9C">
        <w:t>, протиправну</w:t>
      </w:r>
      <w:r w:rsidR="009971BB" w:rsidRPr="00575F9C">
        <w:t xml:space="preserve"> сутність нацистської</w:t>
      </w:r>
      <w:r w:rsidRPr="00575F9C">
        <w:t xml:space="preserve"> влади.</w:t>
      </w:r>
    </w:p>
    <w:p w:rsidR="00375DE4" w:rsidRPr="00575F9C" w:rsidRDefault="00375DE4" w:rsidP="009971BB">
      <w:pPr>
        <w:spacing w:line="360" w:lineRule="auto"/>
        <w:jc w:val="both"/>
      </w:pPr>
      <w:r w:rsidRPr="00575F9C">
        <w:rPr>
          <w:b/>
        </w:rPr>
        <w:t>1 учень.</w:t>
      </w:r>
      <w:r w:rsidRPr="00575F9C">
        <w:t xml:space="preserve"> 1 квітня 1933 р. нацисти провели бойкот єврейських магазинів і товарів. У 1934 – 1935 рр.</w:t>
      </w:r>
      <w:r w:rsidR="00324AE8">
        <w:t xml:space="preserve"> Гітлер реалізував одне</w:t>
      </w:r>
      <w:r w:rsidRPr="00575F9C">
        <w:t xml:space="preserve"> зі своїх основних програмних положень: переслідування євреїв повинно носити не стихійний характер, а ґрунтуватися на законодавчій базі. Спочатку євреї отримали статус "</w:t>
      </w:r>
      <w:proofErr w:type="spellStart"/>
      <w:r w:rsidRPr="00575F9C">
        <w:t>неарійців</w:t>
      </w:r>
      <w:proofErr w:type="spellEnd"/>
      <w:r w:rsidRPr="00575F9C">
        <w:t xml:space="preserve">" і були вигнані з державної служби. </w:t>
      </w:r>
    </w:p>
    <w:p w:rsidR="00375DE4" w:rsidRPr="00575F9C" w:rsidRDefault="00375DE4" w:rsidP="00375DE4">
      <w:pPr>
        <w:spacing w:line="360" w:lineRule="auto"/>
        <w:jc w:val="both"/>
      </w:pPr>
      <w:r w:rsidRPr="00575F9C">
        <w:rPr>
          <w:b/>
        </w:rPr>
        <w:t>2 учень</w:t>
      </w:r>
      <w:r w:rsidRPr="00575F9C">
        <w:t xml:space="preserve">. </w:t>
      </w:r>
      <w:r w:rsidR="00992B41" w:rsidRPr="00575F9C">
        <w:t>Один</w:t>
      </w:r>
      <w:r w:rsidRPr="00575F9C">
        <w:t xml:space="preserve"> з головних напрямків переслідувань єврейського населення на той момент </w:t>
      </w:r>
      <w:r w:rsidR="00992B41" w:rsidRPr="00575F9C">
        <w:t>торкнувся</w:t>
      </w:r>
      <w:r w:rsidRPr="00575F9C">
        <w:t xml:space="preserve"> їх особистих прав. Були спочатку обмежені, а потім категорично заборонені не тільки шлюби, а й особисті стосунки євреїв з "арійцями". Знамениті </w:t>
      </w:r>
      <w:proofErr w:type="spellStart"/>
      <w:r w:rsidRPr="00575F9C">
        <w:t>антиєврейські</w:t>
      </w:r>
      <w:proofErr w:type="spellEnd"/>
      <w:r w:rsidRPr="00575F9C">
        <w:t xml:space="preserve"> закони були прийняті в 1935 році в Нюрнберзі на з'їзді нацистської партії. Було дано офіційне визначення, що євреєм є онук, як мі</w:t>
      </w:r>
      <w:r w:rsidR="00583D56" w:rsidRPr="00575F9C">
        <w:t>німум, 3-х єврейських дідусів і</w:t>
      </w:r>
      <w:r w:rsidR="00992B41" w:rsidRPr="00575F9C">
        <w:t xml:space="preserve"> 4-х </w:t>
      </w:r>
      <w:r w:rsidRPr="00575F9C">
        <w:t>бабусь</w:t>
      </w:r>
      <w:r w:rsidR="00992B41" w:rsidRPr="00575F9C">
        <w:t>.</w:t>
      </w:r>
      <w:r w:rsidRPr="00575F9C">
        <w:t xml:space="preserve"> Євреєм вважався і онук 2-х предків з 4-х, якщо він був одружений з євреєм (єврейкою); сповідува</w:t>
      </w:r>
      <w:r w:rsidR="00992B41" w:rsidRPr="00575F9C">
        <w:t>в іудаїзм; мав яскраво виражену єврейську зовнішність</w:t>
      </w:r>
      <w:r w:rsidRPr="00575F9C">
        <w:t>.</w:t>
      </w:r>
    </w:p>
    <w:p w:rsidR="00375DE4" w:rsidRPr="00575F9C" w:rsidRDefault="00375DE4" w:rsidP="00375DE4">
      <w:pPr>
        <w:spacing w:line="360" w:lineRule="auto"/>
        <w:jc w:val="both"/>
      </w:pPr>
      <w:r w:rsidRPr="00575F9C">
        <w:rPr>
          <w:b/>
        </w:rPr>
        <w:t>3 учень</w:t>
      </w:r>
      <w:r w:rsidRPr="00575F9C">
        <w:t>. Євреї були</w:t>
      </w:r>
      <w:r w:rsidR="00583D56" w:rsidRPr="00575F9C">
        <w:t xml:space="preserve"> позбавлені громадянства рейху.</w:t>
      </w:r>
      <w:r w:rsidRPr="00575F9C">
        <w:t xml:space="preserve"> </w:t>
      </w:r>
      <w:r w:rsidR="00324AE8">
        <w:t>У середині</w:t>
      </w:r>
      <w:r w:rsidRPr="00575F9C">
        <w:t xml:space="preserve"> 1938 р. було прийнято рішення про депортацію 17000 осіб, що в‘їхали до Німеччини після 1918</w:t>
      </w:r>
      <w:r w:rsidR="00992B41" w:rsidRPr="00575F9C">
        <w:t xml:space="preserve"> </w:t>
      </w:r>
      <w:r w:rsidRPr="00575F9C">
        <w:t xml:space="preserve">р. Син одного з депортованих застрелив німецького дипломата в Парижі. Через кілька днів в ніч з 9 на 10 листопада 1938 року по всій Німеччині та Австрії прокотилися </w:t>
      </w:r>
      <w:proofErr w:type="spellStart"/>
      <w:r w:rsidRPr="00575F9C">
        <w:t>антиєврейські</w:t>
      </w:r>
      <w:proofErr w:type="spellEnd"/>
      <w:r w:rsidRPr="00575F9C">
        <w:t xml:space="preserve"> погроми </w:t>
      </w:r>
      <w:r w:rsidR="00583D56" w:rsidRPr="00575F9C">
        <w:t>–</w:t>
      </w:r>
      <w:r w:rsidRPr="00575F9C">
        <w:t xml:space="preserve"> так звана «Кришталева ніч». Після цього почалася примусова «</w:t>
      </w:r>
      <w:proofErr w:type="spellStart"/>
      <w:r w:rsidRPr="00575F9C">
        <w:t>аріїзація</w:t>
      </w:r>
      <w:proofErr w:type="spellEnd"/>
      <w:r w:rsidRPr="00575F9C">
        <w:t xml:space="preserve">» єврейських підприємств: вона була замаскована під «добровільну» передачу євреями своєї власності німецьким підприємцям. </w:t>
      </w:r>
    </w:p>
    <w:p w:rsidR="00375DE4" w:rsidRPr="00575F9C" w:rsidRDefault="00375DE4" w:rsidP="00375DE4">
      <w:pPr>
        <w:spacing w:line="360" w:lineRule="auto"/>
        <w:jc w:val="both"/>
      </w:pPr>
      <w:r w:rsidRPr="00575F9C">
        <w:rPr>
          <w:b/>
        </w:rPr>
        <w:t>4 учень</w:t>
      </w:r>
      <w:r w:rsidRPr="00575F9C">
        <w:t xml:space="preserve">. </w:t>
      </w:r>
      <w:r w:rsidR="00583D56" w:rsidRPr="00575F9C">
        <w:t>На початку</w:t>
      </w:r>
      <w:r w:rsidRPr="00575F9C">
        <w:t xml:space="preserve"> 1939 р. фашистська влада почала пошук шляхів для насильницької депортації євреїв рейху. В умовах диктатури і</w:t>
      </w:r>
      <w:r w:rsidR="00951FFB" w:rsidRPr="00575F9C">
        <w:t xml:space="preserve"> терору, які панували в нацист</w:t>
      </w:r>
      <w:r w:rsidRPr="00575F9C">
        <w:t xml:space="preserve">ській Німеччині, будь-які протести були безрезультатні. Гітлер доручив </w:t>
      </w:r>
      <w:proofErr w:type="spellStart"/>
      <w:r w:rsidRPr="00575F9C">
        <w:t>Герінгу</w:t>
      </w:r>
      <w:proofErr w:type="spellEnd"/>
      <w:r w:rsidRPr="00575F9C">
        <w:t xml:space="preserve"> підготувати заходи</w:t>
      </w:r>
      <w:r w:rsidR="00324AE8">
        <w:t xml:space="preserve"> до виселення євреїв Німеччини.</w:t>
      </w:r>
      <w:r w:rsidR="00951FFB" w:rsidRPr="00575F9C">
        <w:t xml:space="preserve"> </w:t>
      </w:r>
      <w:r w:rsidRPr="00575F9C">
        <w:t>У 1940 - початку 1941 року нацисти розробляють кілька варіантів вирішення єврейського питання: пропонують Кремлю прийняти євреїв рейху в СРСР, ініціюють плани «Мадагаскар» і «Люблін». Таким чином, керівники Німеччини поспішно шукали шляхи «позбавлення від євреїв».</w:t>
      </w:r>
    </w:p>
    <w:p w:rsidR="00E50513" w:rsidRPr="00575F9C" w:rsidRDefault="00375DE4" w:rsidP="00375DE4">
      <w:pPr>
        <w:spacing w:line="360" w:lineRule="auto"/>
        <w:jc w:val="both"/>
      </w:pPr>
      <w:r w:rsidRPr="00575F9C">
        <w:rPr>
          <w:b/>
        </w:rPr>
        <w:t>5 учень</w:t>
      </w:r>
      <w:r w:rsidRPr="00575F9C">
        <w:t>. Масов</w:t>
      </w:r>
      <w:r w:rsidR="00324AE8">
        <w:t>і вбивства євреїв</w:t>
      </w:r>
      <w:r w:rsidRPr="00575F9C">
        <w:t xml:space="preserve"> почалися не в СРСР післ</w:t>
      </w:r>
      <w:r w:rsidR="00324AE8">
        <w:t>я 22 червня</w:t>
      </w:r>
      <w:r w:rsidRPr="00575F9C">
        <w:t xml:space="preserve"> 1941 р., а значно раніше в Польщі в 1939-1940 роках і в Сербії навесні 1941 року. У Польщі проходила масована підготовка як до майбутньої «блискавичної війни» проти СРСР, так і до фізичної ліквідації груп населення, названих «ворожими в расовому відношенні». Так почалося здійснення </w:t>
      </w:r>
      <w:r w:rsidRPr="00575F9C">
        <w:lastRenderedPageBreak/>
        <w:t>нацистської політики фізичного знищення населення, звернення людей в раб</w:t>
      </w:r>
      <w:r w:rsidR="00583D56" w:rsidRPr="00575F9C">
        <w:t xml:space="preserve">ство, абсолютного </w:t>
      </w:r>
      <w:r w:rsidRPr="00575F9C">
        <w:t>нехтування людської гідності.</w:t>
      </w:r>
    </w:p>
    <w:p w:rsidR="006E7BC1" w:rsidRPr="00575F9C" w:rsidRDefault="00811816" w:rsidP="006E7BC1">
      <w:pPr>
        <w:tabs>
          <w:tab w:val="left" w:pos="1890"/>
          <w:tab w:val="left" w:pos="2760"/>
        </w:tabs>
        <w:spacing w:line="360" w:lineRule="auto"/>
        <w:jc w:val="both"/>
      </w:pPr>
      <w:r>
        <w:rPr>
          <w:b/>
        </w:rPr>
        <w:t>В</w:t>
      </w:r>
      <w:r w:rsidR="00375DE4" w:rsidRPr="00575F9C">
        <w:rPr>
          <w:b/>
        </w:rPr>
        <w:t>исновок</w:t>
      </w:r>
      <w:r>
        <w:t>. А</w:t>
      </w:r>
      <w:r w:rsidR="00BF204A" w:rsidRPr="00575F9C">
        <w:t>нтисемітизм</w:t>
      </w:r>
      <w:r w:rsidR="00375DE4" w:rsidRPr="00575F9C">
        <w:t xml:space="preserve"> </w:t>
      </w:r>
      <w:r w:rsidR="00BF204A" w:rsidRPr="00575F9C">
        <w:t>–</w:t>
      </w:r>
      <w:r w:rsidR="00375DE4" w:rsidRPr="00575F9C">
        <w:t xml:space="preserve"> офіційна політична лінія уряду нацистської Німеччини. Геноцид єврейського населення відбувався в межах законів ІІІ Рейху! Адже нацистський режим та його спільники створили таку систему, коли абсолютно законним було дискримінувати, принижувати, грабувати і вбивати людину, її  захист став протизаконним і небезпечним для життя. </w:t>
      </w:r>
    </w:p>
    <w:p w:rsidR="006E7BC1" w:rsidRPr="00575F9C" w:rsidRDefault="006E7BC1" w:rsidP="006E7BC1">
      <w:pPr>
        <w:tabs>
          <w:tab w:val="left" w:pos="1890"/>
          <w:tab w:val="left" w:pos="2760"/>
        </w:tabs>
        <w:spacing w:line="360" w:lineRule="auto"/>
        <w:jc w:val="both"/>
        <w:rPr>
          <w:b/>
        </w:rPr>
      </w:pPr>
      <w:r w:rsidRPr="00575F9C">
        <w:rPr>
          <w:b/>
        </w:rPr>
        <w:t>3. Головний урок Голокосту.</w:t>
      </w:r>
    </w:p>
    <w:p w:rsidR="00583D56" w:rsidRPr="00575F9C" w:rsidRDefault="00583D56" w:rsidP="003E29BD">
      <w:pPr>
        <w:spacing w:line="360" w:lineRule="auto"/>
        <w:jc w:val="both"/>
      </w:pPr>
      <w:r w:rsidRPr="00575F9C">
        <w:rPr>
          <w:b/>
        </w:rPr>
        <w:t>Робота з документом.</w:t>
      </w:r>
      <w:r w:rsidRPr="00575F9C">
        <w:t xml:space="preserve"> Клас отримує текст допиту керівника </w:t>
      </w:r>
      <w:proofErr w:type="spellStart"/>
      <w:r w:rsidRPr="00575F9C">
        <w:t>айнзацгр</w:t>
      </w:r>
      <w:r w:rsidR="003E29BD" w:rsidRPr="00575F9C">
        <w:t>упи</w:t>
      </w:r>
      <w:proofErr w:type="spellEnd"/>
      <w:r w:rsidR="003E29BD" w:rsidRPr="00575F9C">
        <w:t xml:space="preserve"> D Отто </w:t>
      </w:r>
      <w:proofErr w:type="spellStart"/>
      <w:r w:rsidR="003E29BD" w:rsidRPr="00575F9C">
        <w:t>Олендорфа</w:t>
      </w:r>
      <w:proofErr w:type="spellEnd"/>
      <w:r w:rsidR="003E29BD" w:rsidRPr="00575F9C">
        <w:t xml:space="preserve"> </w:t>
      </w:r>
      <w:r w:rsidR="00890E48" w:rsidRPr="00575F9C">
        <w:t xml:space="preserve"> </w:t>
      </w:r>
      <w:r w:rsidR="003E29BD" w:rsidRPr="00575F9C">
        <w:t xml:space="preserve">(Додаток </w:t>
      </w:r>
      <w:r w:rsidRPr="00575F9C">
        <w:t>2</w:t>
      </w:r>
      <w:r w:rsidR="00E05AB8" w:rsidRPr="00575F9C">
        <w:t xml:space="preserve"> [</w:t>
      </w:r>
      <w:r w:rsidR="00272D44" w:rsidRPr="00575F9C">
        <w:t>6</w:t>
      </w:r>
      <w:r w:rsidR="00E05AB8" w:rsidRPr="00575F9C">
        <w:t>]</w:t>
      </w:r>
      <w:r w:rsidRPr="00575F9C">
        <w:t>)</w:t>
      </w:r>
      <w:r w:rsidR="003E29BD" w:rsidRPr="00575F9C">
        <w:t>. Вчитель пропонує</w:t>
      </w:r>
      <w:r w:rsidRPr="00575F9C">
        <w:t xml:space="preserve"> </w:t>
      </w:r>
      <w:r w:rsidR="003E29BD" w:rsidRPr="00575F9C">
        <w:t xml:space="preserve">прочитати </w:t>
      </w:r>
      <w:r w:rsidRPr="00575F9C">
        <w:t>документ. За 5</w:t>
      </w:r>
      <w:r w:rsidR="00324AE8">
        <w:t>-7</w:t>
      </w:r>
      <w:r w:rsidRPr="00575F9C">
        <w:t xml:space="preserve"> хвилин починається обговорення отриманого уривку. </w:t>
      </w:r>
    </w:p>
    <w:p w:rsidR="00583D56" w:rsidRPr="00575F9C" w:rsidRDefault="003E29BD" w:rsidP="003E29BD">
      <w:pPr>
        <w:spacing w:line="360" w:lineRule="auto"/>
        <w:jc w:val="both"/>
      </w:pPr>
      <w:r w:rsidRPr="00575F9C">
        <w:rPr>
          <w:b/>
        </w:rPr>
        <w:t>Питання учням.</w:t>
      </w:r>
    </w:p>
    <w:p w:rsidR="00583D56" w:rsidRPr="00575F9C" w:rsidRDefault="00583D56" w:rsidP="00583D56">
      <w:pPr>
        <w:numPr>
          <w:ilvl w:val="0"/>
          <w:numId w:val="17"/>
        </w:numPr>
        <w:spacing w:line="360" w:lineRule="auto"/>
        <w:jc w:val="both"/>
      </w:pPr>
      <w:r w:rsidRPr="00575F9C">
        <w:t>Як ви вважаєте, хто є учасниками цього діалогу?</w:t>
      </w:r>
    </w:p>
    <w:p w:rsidR="00583D56" w:rsidRPr="00575F9C" w:rsidRDefault="00583D56" w:rsidP="00583D56">
      <w:pPr>
        <w:numPr>
          <w:ilvl w:val="0"/>
          <w:numId w:val="17"/>
        </w:numPr>
        <w:spacing w:line="360" w:lineRule="auto"/>
        <w:jc w:val="both"/>
      </w:pPr>
      <w:r w:rsidRPr="00575F9C">
        <w:t>Що вас вразило під час читання цього діалогу?</w:t>
      </w:r>
    </w:p>
    <w:p w:rsidR="00583D56" w:rsidRPr="00575F9C" w:rsidRDefault="00583D56" w:rsidP="00583D56">
      <w:pPr>
        <w:numPr>
          <w:ilvl w:val="0"/>
          <w:numId w:val="17"/>
        </w:numPr>
        <w:spacing w:line="360" w:lineRule="auto"/>
        <w:jc w:val="both"/>
      </w:pPr>
      <w:r w:rsidRPr="00575F9C">
        <w:t>Де відбувався цей діалог?</w:t>
      </w:r>
    </w:p>
    <w:p w:rsidR="003E29BD" w:rsidRPr="00575F9C" w:rsidRDefault="003E29BD" w:rsidP="00583D56">
      <w:pPr>
        <w:numPr>
          <w:ilvl w:val="0"/>
          <w:numId w:val="17"/>
        </w:numPr>
        <w:spacing w:line="360" w:lineRule="auto"/>
        <w:jc w:val="both"/>
      </w:pPr>
      <w:r w:rsidRPr="00575F9C">
        <w:t>Ч</w:t>
      </w:r>
      <w:r w:rsidR="00583D56" w:rsidRPr="00575F9C">
        <w:t xml:space="preserve">и була можливість у євреїв </w:t>
      </w:r>
      <w:r w:rsidRPr="00575F9C">
        <w:t>захистити себе у той</w:t>
      </w:r>
      <w:r w:rsidR="00583D56" w:rsidRPr="00575F9C">
        <w:t xml:space="preserve"> час? </w:t>
      </w:r>
    </w:p>
    <w:p w:rsidR="003E29BD" w:rsidRPr="00575F9C" w:rsidRDefault="00583D56" w:rsidP="00583D56">
      <w:pPr>
        <w:numPr>
          <w:ilvl w:val="0"/>
          <w:numId w:val="17"/>
        </w:numPr>
        <w:spacing w:line="360" w:lineRule="auto"/>
        <w:jc w:val="both"/>
      </w:pPr>
      <w:r w:rsidRPr="00575F9C">
        <w:t>Чи існували законодавчі акти</w:t>
      </w:r>
      <w:r w:rsidR="003E29BD" w:rsidRPr="00575F9C">
        <w:t>,</w:t>
      </w:r>
      <w:r w:rsidRPr="00575F9C">
        <w:t xml:space="preserve"> у яких було написано, що масово вбивати людей –</w:t>
      </w:r>
      <w:r w:rsidR="003E29BD" w:rsidRPr="00575F9C">
        <w:t xml:space="preserve"> </w:t>
      </w:r>
      <w:r w:rsidRPr="00575F9C">
        <w:t>це злочин</w:t>
      </w:r>
      <w:r w:rsidR="003E29BD" w:rsidRPr="00575F9C">
        <w:t>,</w:t>
      </w:r>
      <w:r w:rsidRPr="00575F9C">
        <w:t xml:space="preserve"> за який людина буде нести кримінальну відповідальність? Може опинитись за </w:t>
      </w:r>
      <w:r w:rsidR="003E29BD" w:rsidRPr="00575F9C">
        <w:t xml:space="preserve">ґратами? Може отримати вирок – </w:t>
      </w:r>
      <w:r w:rsidRPr="00575F9C">
        <w:t xml:space="preserve">смертну кару? </w:t>
      </w:r>
    </w:p>
    <w:p w:rsidR="003E29BD" w:rsidRPr="00575F9C" w:rsidRDefault="00583D56" w:rsidP="00583D56">
      <w:pPr>
        <w:numPr>
          <w:ilvl w:val="0"/>
          <w:numId w:val="17"/>
        </w:numPr>
        <w:spacing w:line="360" w:lineRule="auto"/>
        <w:jc w:val="both"/>
      </w:pPr>
      <w:r w:rsidRPr="00575F9C">
        <w:t xml:space="preserve">Чи замислювались виконувачі нацистських програм над своєю особистою відповідальністю?  </w:t>
      </w:r>
    </w:p>
    <w:p w:rsidR="00C77FCB" w:rsidRPr="00575F9C" w:rsidRDefault="003E29BD" w:rsidP="006E7BC1">
      <w:pPr>
        <w:spacing w:line="360" w:lineRule="auto"/>
        <w:jc w:val="both"/>
      </w:pPr>
      <w:r w:rsidRPr="00575F9C">
        <w:rPr>
          <w:b/>
        </w:rPr>
        <w:t>Вчитель.</w:t>
      </w:r>
      <w:r w:rsidR="002F12A1" w:rsidRPr="00575F9C">
        <w:t xml:space="preserve"> Саме </w:t>
      </w:r>
      <w:r w:rsidR="00583D56" w:rsidRPr="00575F9C">
        <w:t>держава стала порушником і</w:t>
      </w:r>
      <w:r w:rsidR="00205693" w:rsidRPr="00575F9C">
        <w:t xml:space="preserve"> на законодавчому рівні принижувала</w:t>
      </w:r>
      <w:r w:rsidR="00583D56" w:rsidRPr="00575F9C">
        <w:t xml:space="preserve"> гідність </w:t>
      </w:r>
      <w:r w:rsidR="00F55C28">
        <w:t>людей</w:t>
      </w:r>
      <w:r w:rsidR="00205693" w:rsidRPr="00575F9C">
        <w:t>. А</w:t>
      </w:r>
      <w:r w:rsidR="002F12A1" w:rsidRPr="00575F9C">
        <w:t>кцентуємо</w:t>
      </w:r>
      <w:r w:rsidR="00205693" w:rsidRPr="00575F9C">
        <w:t xml:space="preserve"> увагу</w:t>
      </w:r>
      <w:r w:rsidR="00583D56" w:rsidRPr="00575F9C">
        <w:t xml:space="preserve">: стосунки </w:t>
      </w:r>
      <w:r w:rsidR="00583D56" w:rsidRPr="00575F9C">
        <w:rPr>
          <w:b/>
        </w:rPr>
        <w:t>Держава - Людина</w:t>
      </w:r>
      <w:r w:rsidR="00811816">
        <w:t>.</w:t>
      </w:r>
      <w:r w:rsidR="00583D56" w:rsidRPr="00575F9C">
        <w:t xml:space="preserve"> </w:t>
      </w:r>
      <w:r w:rsidR="00583D56" w:rsidRPr="00575F9C">
        <w:rPr>
          <w:b/>
        </w:rPr>
        <w:t>Людина</w:t>
      </w:r>
      <w:r w:rsidR="00583D56" w:rsidRPr="00575F9C">
        <w:t xml:space="preserve"> – безправна і незахищена; </w:t>
      </w:r>
      <w:r w:rsidR="00205693" w:rsidRPr="00575F9C">
        <w:rPr>
          <w:b/>
        </w:rPr>
        <w:t>Д</w:t>
      </w:r>
      <w:r w:rsidR="00583D56" w:rsidRPr="00575F9C">
        <w:rPr>
          <w:b/>
        </w:rPr>
        <w:t>ержава</w:t>
      </w:r>
      <w:r w:rsidR="00583D56" w:rsidRPr="00575F9C">
        <w:t xml:space="preserve"> – свавільна і домінуюча.  Таким чином, закономірними стали численні вбивства під час Другої світової війни. Про це свідчать </w:t>
      </w:r>
      <w:r w:rsidR="00205693" w:rsidRPr="00575F9C">
        <w:t xml:space="preserve">також </w:t>
      </w:r>
      <w:r w:rsidR="00583D56" w:rsidRPr="00575F9C">
        <w:t xml:space="preserve">щоденники та спогади людей, які жили в часи Голокосту, зокрема, це Анна Франк, Прімо Леві, Елі </w:t>
      </w:r>
      <w:proofErr w:type="spellStart"/>
      <w:r w:rsidR="00583D56" w:rsidRPr="00575F9C">
        <w:t>Візель</w:t>
      </w:r>
      <w:proofErr w:type="spellEnd"/>
      <w:r w:rsidR="00583D56" w:rsidRPr="00575F9C">
        <w:t xml:space="preserve">, Давид </w:t>
      </w:r>
      <w:proofErr w:type="spellStart"/>
      <w:r w:rsidR="00583D56" w:rsidRPr="00575F9C">
        <w:t>Рубінович</w:t>
      </w:r>
      <w:proofErr w:type="spellEnd"/>
      <w:r w:rsidR="00583D56" w:rsidRPr="00575F9C">
        <w:t xml:space="preserve"> тощо</w:t>
      </w:r>
      <w:r w:rsidR="00205693" w:rsidRPr="00575F9C">
        <w:t>. Чи можли</w:t>
      </w:r>
      <w:r w:rsidR="00AA5BCC" w:rsidRPr="00575F9C">
        <w:t>ві таке звірство, такі жахіття,</w:t>
      </w:r>
      <w:r w:rsidR="00205693" w:rsidRPr="00575F9C">
        <w:t xml:space="preserve"> такі масштабні масові страти, таке приниження людської гідності сьогодні? Який урок Другої світової війни засвоїло людство?</w:t>
      </w:r>
    </w:p>
    <w:p w:rsidR="00583D56" w:rsidRPr="00575F9C" w:rsidRDefault="00C77FCB" w:rsidP="006E7BC1">
      <w:pPr>
        <w:spacing w:line="360" w:lineRule="auto"/>
        <w:jc w:val="both"/>
      </w:pPr>
      <w:r w:rsidRPr="00575F9C">
        <w:rPr>
          <w:b/>
        </w:rPr>
        <w:t>Висновок.</w:t>
      </w:r>
      <w:r w:rsidRPr="00575F9C">
        <w:t xml:space="preserve"> </w:t>
      </w:r>
      <w:r w:rsidR="006E7BC1" w:rsidRPr="00575F9C">
        <w:t>Головний урок Голокосту – необхідність прийняття мір для запобігання подій, подібних Голокосту, створення механізму захисту прав людини. Саме ця трагедія стала причиною появи сучасної концепції прав людини.</w:t>
      </w:r>
    </w:p>
    <w:p w:rsidR="00583D56" w:rsidRPr="00575F9C" w:rsidRDefault="009276F1" w:rsidP="00583D56">
      <w:pPr>
        <w:spacing w:line="360" w:lineRule="auto"/>
        <w:jc w:val="both"/>
        <w:rPr>
          <w:b/>
        </w:rPr>
      </w:pPr>
      <w:r w:rsidRPr="00575F9C">
        <w:rPr>
          <w:b/>
        </w:rPr>
        <w:t>Схема-м</w:t>
      </w:r>
      <w:r w:rsidR="00583D56" w:rsidRPr="00575F9C">
        <w:rPr>
          <w:b/>
        </w:rPr>
        <w:t>алюнок на дошці.</w:t>
      </w:r>
    </w:p>
    <w:p w:rsidR="00583D56" w:rsidRPr="00575F9C" w:rsidRDefault="00583D56" w:rsidP="00205693">
      <w:pPr>
        <w:pBdr>
          <w:bottom w:val="single" w:sz="12" w:space="1" w:color="auto"/>
        </w:pBdr>
        <w:spacing w:line="360" w:lineRule="auto"/>
        <w:jc w:val="center"/>
        <w:rPr>
          <w:b/>
        </w:rPr>
      </w:pPr>
      <w:r w:rsidRPr="00575F9C">
        <w:rPr>
          <w:b/>
        </w:rPr>
        <w:lastRenderedPageBreak/>
        <w:t>1948</w:t>
      </w:r>
    </w:p>
    <w:p w:rsidR="00583D56" w:rsidRPr="00575F9C" w:rsidRDefault="00583D56" w:rsidP="00583D56">
      <w:pPr>
        <w:spacing w:line="360" w:lineRule="auto"/>
        <w:jc w:val="both"/>
      </w:pPr>
    </w:p>
    <w:p w:rsidR="00583D56" w:rsidRPr="00575F9C" w:rsidRDefault="00583D56" w:rsidP="00583D56">
      <w:pPr>
        <w:spacing w:line="360" w:lineRule="auto"/>
        <w:jc w:val="both"/>
        <w:rPr>
          <w:b/>
        </w:rPr>
      </w:pPr>
      <w:r w:rsidRPr="00575F9C">
        <w:rPr>
          <w:b/>
        </w:rPr>
        <w:t xml:space="preserve">Людина – </w:t>
      </w:r>
      <w:r w:rsidRPr="00575F9C">
        <w:t>безправна та незахищена</w:t>
      </w:r>
      <w:r w:rsidR="00F55C28">
        <w:t>.</w:t>
      </w:r>
    </w:p>
    <w:p w:rsidR="006E7BC1" w:rsidRPr="00575F9C" w:rsidRDefault="00583D56" w:rsidP="00B62619">
      <w:pPr>
        <w:spacing w:line="360" w:lineRule="auto"/>
        <w:jc w:val="both"/>
      </w:pPr>
      <w:r w:rsidRPr="00575F9C">
        <w:rPr>
          <w:b/>
        </w:rPr>
        <w:t>Держава</w:t>
      </w:r>
      <w:r w:rsidR="00720C08" w:rsidRPr="00575F9C">
        <w:t xml:space="preserve"> не має обмежень</w:t>
      </w:r>
      <w:r w:rsidR="00324AE8">
        <w:t>.</w:t>
      </w:r>
    </w:p>
    <w:p w:rsidR="007B30B2" w:rsidRPr="00575F9C" w:rsidRDefault="00A75671" w:rsidP="00B62619">
      <w:pPr>
        <w:spacing w:line="360" w:lineRule="auto"/>
        <w:jc w:val="both"/>
      </w:pPr>
      <w:r w:rsidRPr="00575F9C">
        <w:rPr>
          <w:b/>
        </w:rPr>
        <w:t>Повідомлення учня</w:t>
      </w:r>
      <w:r w:rsidR="00E52481" w:rsidRPr="00575F9C">
        <w:rPr>
          <w:b/>
        </w:rPr>
        <w:t>-правник</w:t>
      </w:r>
      <w:r w:rsidRPr="00575F9C">
        <w:rPr>
          <w:b/>
        </w:rPr>
        <w:t>а</w:t>
      </w:r>
      <w:r w:rsidR="007B30B2" w:rsidRPr="00575F9C">
        <w:t xml:space="preserve"> про</w:t>
      </w:r>
      <w:r w:rsidR="008E2EE0" w:rsidRPr="00575F9C">
        <w:t xml:space="preserve"> етапи створення механізму</w:t>
      </w:r>
      <w:r w:rsidR="00E52481" w:rsidRPr="00575F9C">
        <w:t xml:space="preserve"> захисту прав людини</w:t>
      </w:r>
      <w:r w:rsidR="008E2EE0" w:rsidRPr="00575F9C">
        <w:t>:</w:t>
      </w:r>
    </w:p>
    <w:p w:rsidR="008E2EE0" w:rsidRPr="00575F9C" w:rsidRDefault="008E2EE0" w:rsidP="008E2EE0">
      <w:pPr>
        <w:numPr>
          <w:ilvl w:val="0"/>
          <w:numId w:val="8"/>
        </w:numPr>
        <w:spacing w:after="120"/>
        <w:jc w:val="both"/>
      </w:pPr>
      <w:r w:rsidRPr="00575F9C">
        <w:t xml:space="preserve">створення </w:t>
      </w:r>
      <w:r w:rsidRPr="00575F9C">
        <w:rPr>
          <w:b/>
        </w:rPr>
        <w:t>Організації Об’єднаних Націй</w:t>
      </w:r>
      <w:r w:rsidRPr="00575F9C">
        <w:t xml:space="preserve"> у 1945 році;</w:t>
      </w:r>
    </w:p>
    <w:p w:rsidR="008E2EE0" w:rsidRPr="00575F9C" w:rsidRDefault="008E2EE0" w:rsidP="00E52481">
      <w:pPr>
        <w:numPr>
          <w:ilvl w:val="0"/>
          <w:numId w:val="8"/>
        </w:numPr>
        <w:spacing w:after="120" w:line="360" w:lineRule="auto"/>
        <w:jc w:val="both"/>
      </w:pPr>
      <w:r w:rsidRPr="00575F9C">
        <w:rPr>
          <w:b/>
        </w:rPr>
        <w:t>З</w:t>
      </w:r>
      <w:r w:rsidR="00E52481" w:rsidRPr="00575F9C">
        <w:rPr>
          <w:b/>
        </w:rPr>
        <w:t>агальна Декларація Прав Лю</w:t>
      </w:r>
      <w:r w:rsidR="007B30B2" w:rsidRPr="00575F9C">
        <w:rPr>
          <w:b/>
        </w:rPr>
        <w:t>дини</w:t>
      </w:r>
      <w:r w:rsidR="00DE5E76" w:rsidRPr="00575F9C">
        <w:t>, яка</w:t>
      </w:r>
      <w:r w:rsidR="007B30B2" w:rsidRPr="00575F9C">
        <w:t xml:space="preserve"> була прийнята Генеральною Асамблеєю ООН 10 грудня 1948</w:t>
      </w:r>
      <w:r w:rsidR="00DE5E76" w:rsidRPr="00575F9C">
        <w:t xml:space="preserve"> р. </w:t>
      </w:r>
      <w:r w:rsidR="00324AE8">
        <w:t>як</w:t>
      </w:r>
      <w:r w:rsidR="00DE5E76" w:rsidRPr="00575F9C">
        <w:t xml:space="preserve"> найбільш авторитетне джерело міжнародних норм щодо прав людини.</w:t>
      </w:r>
      <w:r w:rsidRPr="00575F9C">
        <w:rPr>
          <w:rFonts w:ascii="Arial" w:hAnsi="Arial" w:cs="Arial"/>
        </w:rPr>
        <w:t xml:space="preserve"> </w:t>
      </w:r>
      <w:r w:rsidRPr="00575F9C">
        <w:t>Цей документ мав 30 статей і проголошував перелік прав, які (що надзвичайно в</w:t>
      </w:r>
      <w:r w:rsidR="008D67FC" w:rsidRPr="00575F9C">
        <w:t xml:space="preserve">ажливо) належать </w:t>
      </w:r>
      <w:r w:rsidR="00324AE8" w:rsidRPr="00575F9C">
        <w:t>кожній людині</w:t>
      </w:r>
      <w:r w:rsidR="008D67FC" w:rsidRPr="00575F9C">
        <w:t>.</w:t>
      </w:r>
      <w:r w:rsidR="00A837A7" w:rsidRPr="00575F9C">
        <w:t xml:space="preserve"> </w:t>
      </w:r>
      <w:r w:rsidRPr="00575F9C">
        <w:t>Цей перший документ був декларацією, намірами, про які проголошували держави світу, приєднуючись до цього докуме</w:t>
      </w:r>
      <w:r w:rsidR="008B798D" w:rsidRPr="00575F9C">
        <w:t xml:space="preserve">нту. Попереду був великий шлях. </w:t>
      </w:r>
      <w:r w:rsidRPr="00575F9C">
        <w:t>Необхідно було розробити і прийняти документи, що будуть обов’язковими для виконання тими державами, які візьмуть на себе цей обов’язок</w:t>
      </w:r>
      <w:r w:rsidR="00E52481" w:rsidRPr="00575F9C">
        <w:t xml:space="preserve"> [</w:t>
      </w:r>
      <w:r w:rsidR="00272D44" w:rsidRPr="00575F9C">
        <w:t>3</w:t>
      </w:r>
      <w:r w:rsidR="00E52481" w:rsidRPr="00575F9C">
        <w:t>]</w:t>
      </w:r>
      <w:r w:rsidRPr="00575F9C">
        <w:t>.</w:t>
      </w:r>
    </w:p>
    <w:p w:rsidR="00A837A7" w:rsidRPr="00575F9C" w:rsidRDefault="00A837A7" w:rsidP="00A837A7">
      <w:pPr>
        <w:spacing w:line="360" w:lineRule="auto"/>
        <w:jc w:val="both"/>
      </w:pPr>
      <w:r w:rsidRPr="00575F9C">
        <w:rPr>
          <w:b/>
        </w:rPr>
        <w:t>Робота над с</w:t>
      </w:r>
      <w:r w:rsidR="009276F1" w:rsidRPr="00575F9C">
        <w:rPr>
          <w:b/>
        </w:rPr>
        <w:t>хемою-малюнком</w:t>
      </w:r>
      <w:r w:rsidRPr="00575F9C">
        <w:rPr>
          <w:b/>
        </w:rPr>
        <w:t xml:space="preserve"> на дошці</w:t>
      </w:r>
      <w:r w:rsidR="009276F1" w:rsidRPr="00575F9C">
        <w:t xml:space="preserve"> (колективно)</w:t>
      </w:r>
      <w:r w:rsidRPr="00575F9C">
        <w:t>.</w:t>
      </w:r>
    </w:p>
    <w:p w:rsidR="00A837A7" w:rsidRPr="00575F9C" w:rsidRDefault="00A837A7" w:rsidP="009276F1">
      <w:pPr>
        <w:pBdr>
          <w:bottom w:val="single" w:sz="12" w:space="1" w:color="auto"/>
        </w:pBdr>
        <w:spacing w:line="360" w:lineRule="auto"/>
        <w:jc w:val="center"/>
        <w:rPr>
          <w:b/>
        </w:rPr>
      </w:pPr>
      <w:r w:rsidRPr="00575F9C">
        <w:rPr>
          <w:b/>
        </w:rPr>
        <w:t>1948</w:t>
      </w:r>
    </w:p>
    <w:p w:rsidR="00A837A7" w:rsidRPr="00575F9C" w:rsidRDefault="00A837A7" w:rsidP="00A837A7">
      <w:pPr>
        <w:spacing w:line="360" w:lineRule="auto"/>
        <w:jc w:val="both"/>
      </w:pPr>
    </w:p>
    <w:p w:rsidR="00A837A7" w:rsidRPr="00575F9C" w:rsidRDefault="00A837A7" w:rsidP="00A837A7">
      <w:pPr>
        <w:spacing w:line="360" w:lineRule="auto"/>
        <w:jc w:val="both"/>
      </w:pPr>
      <w:r w:rsidRPr="00575F9C">
        <w:rPr>
          <w:b/>
        </w:rPr>
        <w:t xml:space="preserve">Людина – </w:t>
      </w:r>
      <w:r w:rsidRPr="00575F9C">
        <w:t xml:space="preserve">безправна                               </w:t>
      </w:r>
      <w:r w:rsidRPr="00575F9C">
        <w:rPr>
          <w:b/>
        </w:rPr>
        <w:t>Людина</w:t>
      </w:r>
      <w:r w:rsidRPr="00575F9C">
        <w:t xml:space="preserve"> має права людини («Загальна                                                           </w:t>
      </w:r>
    </w:p>
    <w:p w:rsidR="00A837A7" w:rsidRPr="00575F9C" w:rsidRDefault="00A837A7" w:rsidP="00A837A7">
      <w:pPr>
        <w:spacing w:line="360" w:lineRule="auto"/>
        <w:jc w:val="both"/>
      </w:pPr>
      <w:r w:rsidRPr="00575F9C">
        <w:t xml:space="preserve"> та незахищена</w:t>
      </w:r>
      <w:r w:rsidR="00F55C28">
        <w:t>.</w:t>
      </w:r>
      <w:r w:rsidRPr="00575F9C">
        <w:t xml:space="preserve">                                 </w:t>
      </w:r>
      <w:r w:rsidR="00720C08" w:rsidRPr="00575F9C">
        <w:t xml:space="preserve">                </w:t>
      </w:r>
      <w:r w:rsidR="00585F00" w:rsidRPr="00575F9C">
        <w:t>д</w:t>
      </w:r>
      <w:r w:rsidR="00720C08" w:rsidRPr="00575F9C">
        <w:t>екларація прав</w:t>
      </w:r>
      <w:r w:rsidRPr="00575F9C">
        <w:t xml:space="preserve"> людини»)</w:t>
      </w:r>
      <w:r w:rsidR="007B7DB1">
        <w:t>.</w:t>
      </w:r>
      <w:r w:rsidRPr="00575F9C">
        <w:t xml:space="preserve">                                                                                   </w:t>
      </w:r>
    </w:p>
    <w:p w:rsidR="00A837A7" w:rsidRPr="00575F9C" w:rsidRDefault="00A837A7" w:rsidP="00A837A7">
      <w:pPr>
        <w:spacing w:line="360" w:lineRule="auto"/>
        <w:jc w:val="both"/>
      </w:pPr>
      <w:r w:rsidRPr="00575F9C">
        <w:rPr>
          <w:b/>
        </w:rPr>
        <w:t>Держава</w:t>
      </w:r>
      <w:r w:rsidR="00720C08" w:rsidRPr="00575F9C">
        <w:t xml:space="preserve"> не має обмежень</w:t>
      </w:r>
      <w:r w:rsidR="00F55C28">
        <w:t>.</w:t>
      </w:r>
      <w:r w:rsidRPr="00575F9C">
        <w:t xml:space="preserve">                 </w:t>
      </w:r>
      <w:r w:rsidR="00F55C28">
        <w:t xml:space="preserve">    </w:t>
      </w:r>
      <w:r w:rsidRPr="00575F9C">
        <w:rPr>
          <w:b/>
        </w:rPr>
        <w:t>Держава</w:t>
      </w:r>
      <w:r w:rsidRPr="00575F9C">
        <w:t xml:space="preserve"> обмежена наявністю прав </w:t>
      </w:r>
      <w:r w:rsidR="00324AE8" w:rsidRPr="00324AE8">
        <w:t>людини.</w:t>
      </w:r>
      <w:r w:rsidRPr="00575F9C">
        <w:t xml:space="preserve">                                                           </w:t>
      </w:r>
    </w:p>
    <w:p w:rsidR="00A837A7" w:rsidRPr="00575F9C" w:rsidRDefault="00A837A7" w:rsidP="00A837A7">
      <w:pPr>
        <w:tabs>
          <w:tab w:val="left" w:pos="7770"/>
        </w:tabs>
        <w:spacing w:line="360" w:lineRule="auto"/>
        <w:jc w:val="both"/>
      </w:pPr>
      <w:r w:rsidRPr="00575F9C">
        <w:tab/>
      </w:r>
    </w:p>
    <w:p w:rsidR="00A837A7" w:rsidRPr="00575F9C" w:rsidRDefault="00A837A7" w:rsidP="00A837A7">
      <w:pPr>
        <w:spacing w:line="360" w:lineRule="auto"/>
        <w:jc w:val="both"/>
      </w:pPr>
      <w:r w:rsidRPr="00575F9C">
        <w:rPr>
          <w:b/>
        </w:rPr>
        <w:t>Питання для обговорення</w:t>
      </w:r>
      <w:r w:rsidR="00720C08" w:rsidRPr="00575F9C">
        <w:t xml:space="preserve"> схеми на дошці:</w:t>
      </w:r>
    </w:p>
    <w:p w:rsidR="00A837A7" w:rsidRPr="00575F9C" w:rsidRDefault="00A837A7" w:rsidP="00720C08">
      <w:pPr>
        <w:numPr>
          <w:ilvl w:val="0"/>
          <w:numId w:val="18"/>
        </w:numPr>
        <w:spacing w:line="360" w:lineRule="auto"/>
        <w:jc w:val="both"/>
      </w:pPr>
      <w:r w:rsidRPr="00575F9C">
        <w:t>Чим відрізняється стан стосунків Держава-Людина до і після</w:t>
      </w:r>
      <w:r w:rsidR="00720C08" w:rsidRPr="00575F9C">
        <w:t xml:space="preserve"> 1948 року</w:t>
      </w:r>
      <w:r w:rsidRPr="00575F9C">
        <w:t>?</w:t>
      </w:r>
    </w:p>
    <w:p w:rsidR="00A837A7" w:rsidRPr="00575F9C" w:rsidRDefault="00A837A7" w:rsidP="00A837A7">
      <w:pPr>
        <w:numPr>
          <w:ilvl w:val="0"/>
          <w:numId w:val="18"/>
        </w:numPr>
        <w:spacing w:line="360" w:lineRule="auto"/>
        <w:jc w:val="both"/>
      </w:pPr>
      <w:r w:rsidRPr="00575F9C">
        <w:t>Що змінилось у 1948 році? Чому саме цей рік є ключовим для розуміння стосунків між державою та людиною?</w:t>
      </w:r>
    </w:p>
    <w:p w:rsidR="00620D51" w:rsidRPr="00575F9C" w:rsidRDefault="0000176B" w:rsidP="0000176B">
      <w:pPr>
        <w:spacing w:line="360" w:lineRule="auto"/>
        <w:jc w:val="both"/>
        <w:rPr>
          <w:b/>
        </w:rPr>
      </w:pPr>
      <w:r w:rsidRPr="00575F9C">
        <w:rPr>
          <w:b/>
        </w:rPr>
        <w:t xml:space="preserve">Словникова робота. </w:t>
      </w:r>
    </w:p>
    <w:p w:rsidR="00620D51" w:rsidRPr="00575F9C" w:rsidRDefault="0000176B" w:rsidP="0000176B">
      <w:pPr>
        <w:spacing w:line="360" w:lineRule="auto"/>
        <w:jc w:val="both"/>
      </w:pPr>
      <w:r w:rsidRPr="00575F9C">
        <w:rPr>
          <w:b/>
        </w:rPr>
        <w:t>Права людини</w:t>
      </w:r>
      <w:r w:rsidRPr="00575F9C">
        <w:t xml:space="preserve"> </w:t>
      </w:r>
      <w:r w:rsidR="00620D51" w:rsidRPr="00575F9C">
        <w:t>–</w:t>
      </w:r>
      <w:r w:rsidRPr="00575F9C">
        <w:t xml:space="preserve"> </w:t>
      </w:r>
      <w:r w:rsidR="00585F00" w:rsidRPr="00575F9C">
        <w:t>це природні можливості індивіда, що забезпечують його життя, людську гідність і свободу діяльності у всіх сферах суспільного життя.</w:t>
      </w:r>
    </w:p>
    <w:p w:rsidR="00846DDE" w:rsidRPr="00575F9C" w:rsidRDefault="00846DDE" w:rsidP="00846DDE">
      <w:pPr>
        <w:spacing w:line="360" w:lineRule="auto"/>
        <w:jc w:val="both"/>
        <w:rPr>
          <w:b/>
        </w:rPr>
      </w:pPr>
      <w:r w:rsidRPr="00575F9C">
        <w:rPr>
          <w:b/>
        </w:rPr>
        <w:t xml:space="preserve">Вправа «Рівні та різні». </w:t>
      </w:r>
      <w:r w:rsidR="00942655">
        <w:t>Час виконання 7</w:t>
      </w:r>
      <w:r w:rsidRPr="00575F9C">
        <w:t xml:space="preserve"> хвилин.</w:t>
      </w:r>
      <w:r w:rsidR="00214FEF" w:rsidRPr="00575F9C">
        <w:rPr>
          <w:b/>
        </w:rPr>
        <w:t xml:space="preserve"> </w:t>
      </w:r>
      <w:r w:rsidRPr="00575F9C">
        <w:t xml:space="preserve">Що потрібно: </w:t>
      </w:r>
    </w:p>
    <w:p w:rsidR="00846DDE" w:rsidRPr="00575F9C" w:rsidRDefault="00214FEF" w:rsidP="00846DDE">
      <w:pPr>
        <w:spacing w:line="360" w:lineRule="auto"/>
        <w:ind w:left="360"/>
        <w:jc w:val="both"/>
      </w:pPr>
      <w:r w:rsidRPr="00575F9C">
        <w:t>1. Підготувати стікери для всіх учнів (бажано різного кольору).</w:t>
      </w:r>
    </w:p>
    <w:p w:rsidR="00846DDE" w:rsidRPr="00575F9C" w:rsidRDefault="00214FEF" w:rsidP="00846DDE">
      <w:pPr>
        <w:spacing w:line="360" w:lineRule="auto"/>
        <w:ind w:left="360"/>
        <w:jc w:val="both"/>
      </w:pPr>
      <w:r w:rsidRPr="00575F9C">
        <w:t>2. З</w:t>
      </w:r>
      <w:r w:rsidR="00324AE8">
        <w:t>робити</w:t>
      </w:r>
      <w:r w:rsidR="00846DDE" w:rsidRPr="00575F9C">
        <w:t xml:space="preserve"> кола (</w:t>
      </w:r>
      <w:r w:rsidRPr="00575F9C">
        <w:t>окружності</w:t>
      </w:r>
      <w:r w:rsidR="00846DDE" w:rsidRPr="00575F9C">
        <w:t>) однако</w:t>
      </w:r>
      <w:r w:rsidRPr="00575F9C">
        <w:t>вого кольору на кожного учня.</w:t>
      </w:r>
    </w:p>
    <w:p w:rsidR="00846DDE" w:rsidRPr="00575F9C" w:rsidRDefault="007B7DB1" w:rsidP="00846DDE">
      <w:pPr>
        <w:spacing w:line="360" w:lineRule="auto"/>
        <w:ind w:left="360"/>
        <w:jc w:val="both"/>
      </w:pPr>
      <w:r>
        <w:t>3. Надрукувати витяг із «Загальної</w:t>
      </w:r>
      <w:r w:rsidR="00585F00" w:rsidRPr="00575F9C">
        <w:t xml:space="preserve"> д</w:t>
      </w:r>
      <w:r>
        <w:t>екларації</w:t>
      </w:r>
      <w:r w:rsidR="00846DDE" w:rsidRPr="00575F9C">
        <w:t xml:space="preserve"> прав людини».</w:t>
      </w:r>
    </w:p>
    <w:p w:rsidR="00846DDE" w:rsidRPr="00575F9C" w:rsidRDefault="00846DDE" w:rsidP="00214FEF">
      <w:pPr>
        <w:spacing w:line="360" w:lineRule="auto"/>
        <w:jc w:val="both"/>
      </w:pPr>
      <w:r w:rsidRPr="00575F9C">
        <w:lastRenderedPageBreak/>
        <w:t>Етапи виконання вправи:</w:t>
      </w:r>
    </w:p>
    <w:p w:rsidR="00846DDE" w:rsidRPr="00575F9C" w:rsidRDefault="00214FEF" w:rsidP="00214FEF">
      <w:pPr>
        <w:pStyle w:val="ListParagraph"/>
        <w:numPr>
          <w:ilvl w:val="0"/>
          <w:numId w:val="19"/>
        </w:numPr>
        <w:spacing w:line="360" w:lineRule="auto"/>
        <w:ind w:left="0" w:firstLine="360"/>
        <w:jc w:val="both"/>
        <w:rPr>
          <w:sz w:val="24"/>
          <w:szCs w:val="24"/>
        </w:rPr>
      </w:pPr>
      <w:r w:rsidRPr="00575F9C">
        <w:rPr>
          <w:sz w:val="24"/>
          <w:szCs w:val="24"/>
        </w:rPr>
        <w:t>Роздати всім учня</w:t>
      </w:r>
      <w:r w:rsidR="00846DDE" w:rsidRPr="00575F9C">
        <w:rPr>
          <w:sz w:val="24"/>
          <w:szCs w:val="24"/>
        </w:rPr>
        <w:t>м різнокольорові сті</w:t>
      </w:r>
      <w:r w:rsidRPr="00575F9C">
        <w:rPr>
          <w:sz w:val="24"/>
          <w:szCs w:val="24"/>
        </w:rPr>
        <w:t xml:space="preserve">кери та </w:t>
      </w:r>
      <w:r w:rsidR="00846DDE" w:rsidRPr="00575F9C">
        <w:rPr>
          <w:sz w:val="24"/>
          <w:szCs w:val="24"/>
        </w:rPr>
        <w:t>однакові кола</w:t>
      </w:r>
      <w:r w:rsidRPr="00575F9C">
        <w:rPr>
          <w:sz w:val="24"/>
          <w:szCs w:val="24"/>
        </w:rPr>
        <w:t xml:space="preserve"> і запропонувати їм намалювати на стікерах</w:t>
      </w:r>
      <w:r w:rsidR="00846DDE" w:rsidRPr="00575F9C">
        <w:rPr>
          <w:sz w:val="24"/>
          <w:szCs w:val="24"/>
        </w:rPr>
        <w:t xml:space="preserve"> новонароджен</w:t>
      </w:r>
      <w:r w:rsidR="00324AE8">
        <w:rPr>
          <w:sz w:val="24"/>
          <w:szCs w:val="24"/>
        </w:rPr>
        <w:t>ого малюка</w:t>
      </w:r>
      <w:r w:rsidRPr="00575F9C">
        <w:rPr>
          <w:sz w:val="24"/>
          <w:szCs w:val="24"/>
        </w:rPr>
        <w:t>. Після того як всі учні</w:t>
      </w:r>
      <w:r w:rsidR="00846DDE" w:rsidRPr="00575F9C">
        <w:rPr>
          <w:sz w:val="24"/>
          <w:szCs w:val="24"/>
        </w:rPr>
        <w:t xml:space="preserve"> виконають завдання</w:t>
      </w:r>
      <w:r w:rsidRPr="00575F9C">
        <w:rPr>
          <w:sz w:val="24"/>
          <w:szCs w:val="24"/>
        </w:rPr>
        <w:t>,</w:t>
      </w:r>
      <w:r w:rsidR="00846DDE" w:rsidRPr="00575F9C">
        <w:rPr>
          <w:sz w:val="24"/>
          <w:szCs w:val="24"/>
        </w:rPr>
        <w:t xml:space="preserve"> попросити показати друг другу</w:t>
      </w:r>
      <w:r w:rsidRPr="00575F9C">
        <w:rPr>
          <w:sz w:val="24"/>
          <w:szCs w:val="24"/>
        </w:rPr>
        <w:t>,</w:t>
      </w:r>
      <w:r w:rsidR="00BA190A" w:rsidRPr="00575F9C">
        <w:rPr>
          <w:sz w:val="24"/>
          <w:szCs w:val="24"/>
        </w:rPr>
        <w:t xml:space="preserve"> а також класу</w:t>
      </w:r>
      <w:r w:rsidR="00846DDE" w:rsidRPr="00575F9C">
        <w:rPr>
          <w:sz w:val="24"/>
          <w:szCs w:val="24"/>
        </w:rPr>
        <w:t xml:space="preserve"> свою творчість.</w:t>
      </w:r>
    </w:p>
    <w:p w:rsidR="00846DDE" w:rsidRPr="00575F9C" w:rsidRDefault="00846DDE" w:rsidP="00846DDE">
      <w:pPr>
        <w:pStyle w:val="ListParagraph"/>
        <w:numPr>
          <w:ilvl w:val="0"/>
          <w:numId w:val="20"/>
        </w:numPr>
        <w:spacing w:line="360" w:lineRule="auto"/>
        <w:jc w:val="both"/>
        <w:rPr>
          <w:sz w:val="24"/>
          <w:szCs w:val="24"/>
        </w:rPr>
      </w:pPr>
      <w:r w:rsidRPr="00575F9C">
        <w:rPr>
          <w:sz w:val="24"/>
          <w:szCs w:val="24"/>
        </w:rPr>
        <w:t>Порівняйте свої малюн</w:t>
      </w:r>
      <w:r w:rsidR="00BA190A" w:rsidRPr="00575F9C">
        <w:rPr>
          <w:sz w:val="24"/>
          <w:szCs w:val="24"/>
        </w:rPr>
        <w:t xml:space="preserve">ки. Чи є ідентично </w:t>
      </w:r>
      <w:r w:rsidRPr="00575F9C">
        <w:rPr>
          <w:sz w:val="24"/>
          <w:szCs w:val="24"/>
        </w:rPr>
        <w:t xml:space="preserve">однакові? Ні. Всі малюки – </w:t>
      </w:r>
      <w:r w:rsidRPr="00575F9C">
        <w:rPr>
          <w:b/>
          <w:sz w:val="24"/>
          <w:szCs w:val="24"/>
        </w:rPr>
        <w:t>різні.</w:t>
      </w:r>
      <w:r w:rsidR="00BA190A" w:rsidRPr="00575F9C">
        <w:rPr>
          <w:sz w:val="24"/>
          <w:szCs w:val="24"/>
        </w:rPr>
        <w:t xml:space="preserve">  Вітаємо вас! Ви народились!</w:t>
      </w:r>
      <w:r w:rsidRPr="00575F9C">
        <w:rPr>
          <w:sz w:val="24"/>
          <w:szCs w:val="24"/>
        </w:rPr>
        <w:t xml:space="preserve"> Дійсно,</w:t>
      </w:r>
      <w:r w:rsidR="00BA190A" w:rsidRPr="00575F9C">
        <w:rPr>
          <w:sz w:val="24"/>
          <w:szCs w:val="24"/>
        </w:rPr>
        <w:t xml:space="preserve"> всі малюнки, які були зробле</w:t>
      </w:r>
      <w:r w:rsidRPr="00575F9C">
        <w:rPr>
          <w:sz w:val="24"/>
          <w:szCs w:val="24"/>
        </w:rPr>
        <w:t>ні вами</w:t>
      </w:r>
      <w:r w:rsidR="00BA190A" w:rsidRPr="00575F9C">
        <w:rPr>
          <w:sz w:val="24"/>
          <w:szCs w:val="24"/>
        </w:rPr>
        <w:t>,</w:t>
      </w:r>
      <w:r w:rsidR="00324AE8">
        <w:rPr>
          <w:sz w:val="24"/>
          <w:szCs w:val="24"/>
        </w:rPr>
        <w:t xml:space="preserve"> є</w:t>
      </w:r>
      <w:r w:rsidRPr="00575F9C">
        <w:rPr>
          <w:sz w:val="24"/>
          <w:szCs w:val="24"/>
        </w:rPr>
        <w:t xml:space="preserve"> </w:t>
      </w:r>
      <w:r w:rsidRPr="00575F9C">
        <w:rPr>
          <w:b/>
          <w:sz w:val="24"/>
          <w:szCs w:val="24"/>
        </w:rPr>
        <w:t>різними.</w:t>
      </w:r>
      <w:r w:rsidRPr="00575F9C">
        <w:rPr>
          <w:sz w:val="24"/>
          <w:szCs w:val="24"/>
        </w:rPr>
        <w:t xml:space="preserve"> Так само </w:t>
      </w:r>
      <w:r w:rsidRPr="00575F9C">
        <w:rPr>
          <w:b/>
          <w:sz w:val="24"/>
          <w:szCs w:val="24"/>
        </w:rPr>
        <w:t>різні</w:t>
      </w:r>
      <w:r w:rsidR="008D67FC" w:rsidRPr="00575F9C">
        <w:rPr>
          <w:sz w:val="24"/>
          <w:szCs w:val="24"/>
        </w:rPr>
        <w:t xml:space="preserve"> всі учні</w:t>
      </w:r>
      <w:r w:rsidRPr="00575F9C">
        <w:rPr>
          <w:sz w:val="24"/>
          <w:szCs w:val="24"/>
        </w:rPr>
        <w:t>,</w:t>
      </w:r>
      <w:r w:rsidR="00BA190A" w:rsidRPr="00575F9C">
        <w:rPr>
          <w:sz w:val="24"/>
          <w:szCs w:val="24"/>
        </w:rPr>
        <w:t xml:space="preserve"> що є присутніми у цьому класі</w:t>
      </w:r>
      <w:r w:rsidRPr="00575F9C">
        <w:rPr>
          <w:sz w:val="24"/>
          <w:szCs w:val="24"/>
        </w:rPr>
        <w:t xml:space="preserve">, а також є неповторно різними всі жителі планети Земля. </w:t>
      </w:r>
    </w:p>
    <w:p w:rsidR="00846DDE" w:rsidRPr="00575F9C" w:rsidRDefault="00846DDE" w:rsidP="00BA190A">
      <w:pPr>
        <w:pStyle w:val="ListParagraph"/>
        <w:numPr>
          <w:ilvl w:val="0"/>
          <w:numId w:val="19"/>
        </w:numPr>
        <w:spacing w:line="360" w:lineRule="auto"/>
        <w:ind w:left="0" w:firstLine="360"/>
        <w:jc w:val="both"/>
        <w:rPr>
          <w:sz w:val="24"/>
          <w:szCs w:val="24"/>
        </w:rPr>
      </w:pPr>
      <w:r w:rsidRPr="00575F9C">
        <w:rPr>
          <w:sz w:val="24"/>
          <w:szCs w:val="24"/>
        </w:rPr>
        <w:t>Сучасна концепція розуміння прав людини полягає у тому, що кожна людина</w:t>
      </w:r>
      <w:r w:rsidR="008D67FC" w:rsidRPr="00575F9C">
        <w:rPr>
          <w:sz w:val="24"/>
          <w:szCs w:val="24"/>
        </w:rPr>
        <w:t>,</w:t>
      </w:r>
      <w:r w:rsidRPr="00575F9C">
        <w:rPr>
          <w:sz w:val="24"/>
          <w:szCs w:val="24"/>
        </w:rPr>
        <w:t xml:space="preserve"> яка народжується</w:t>
      </w:r>
      <w:r w:rsidR="008D67FC" w:rsidRPr="00575F9C">
        <w:rPr>
          <w:sz w:val="24"/>
          <w:szCs w:val="24"/>
        </w:rPr>
        <w:t>,</w:t>
      </w:r>
      <w:r w:rsidRPr="00575F9C">
        <w:rPr>
          <w:sz w:val="24"/>
          <w:szCs w:val="24"/>
        </w:rPr>
        <w:t xml:space="preserve">  вже  має  права людин</w:t>
      </w:r>
      <w:r w:rsidR="00987D98" w:rsidRPr="00575F9C">
        <w:rPr>
          <w:sz w:val="24"/>
          <w:szCs w:val="24"/>
        </w:rPr>
        <w:t>и, які перелічені у «Загальній д</w:t>
      </w:r>
      <w:r w:rsidRPr="00575F9C">
        <w:rPr>
          <w:sz w:val="24"/>
          <w:szCs w:val="24"/>
        </w:rPr>
        <w:t xml:space="preserve">екларації прав людини». Це є рішення більшості гуманної світової спільноти, яка прагне захистити людину від свавілля держави. </w:t>
      </w:r>
    </w:p>
    <w:p w:rsidR="00846DDE" w:rsidRPr="00575F9C" w:rsidRDefault="00846DDE" w:rsidP="00CD0CE0">
      <w:pPr>
        <w:pStyle w:val="ListParagraph"/>
        <w:numPr>
          <w:ilvl w:val="0"/>
          <w:numId w:val="20"/>
        </w:numPr>
        <w:spacing w:line="360" w:lineRule="auto"/>
        <w:jc w:val="both"/>
        <w:rPr>
          <w:b/>
          <w:sz w:val="24"/>
          <w:szCs w:val="24"/>
        </w:rPr>
      </w:pPr>
      <w:r w:rsidRPr="00575F9C">
        <w:rPr>
          <w:sz w:val="24"/>
          <w:szCs w:val="24"/>
        </w:rPr>
        <w:t>Ці однакові кола, які ви тримаєте в руках</w:t>
      </w:r>
      <w:r w:rsidR="008D67FC" w:rsidRPr="00575F9C">
        <w:rPr>
          <w:sz w:val="24"/>
          <w:szCs w:val="24"/>
        </w:rPr>
        <w:t>,</w:t>
      </w:r>
      <w:r w:rsidRPr="00575F9C">
        <w:rPr>
          <w:sz w:val="24"/>
          <w:szCs w:val="24"/>
        </w:rPr>
        <w:t xml:space="preserve"> символізують права людини. Підніміть</w:t>
      </w:r>
      <w:r w:rsidR="00CD0CE0" w:rsidRPr="00575F9C">
        <w:rPr>
          <w:sz w:val="24"/>
          <w:szCs w:val="24"/>
        </w:rPr>
        <w:t xml:space="preserve"> їх вище, покажіть один одному.</w:t>
      </w:r>
      <w:r w:rsidRPr="00575F9C">
        <w:rPr>
          <w:sz w:val="24"/>
          <w:szCs w:val="24"/>
        </w:rPr>
        <w:t xml:space="preserve"> Порівняйте їх</w:t>
      </w:r>
      <w:r w:rsidR="00CD0CE0" w:rsidRPr="00575F9C">
        <w:rPr>
          <w:sz w:val="24"/>
          <w:szCs w:val="24"/>
        </w:rPr>
        <w:t>. Що ви можете сказати? Всі кола –</w:t>
      </w:r>
      <w:r w:rsidRPr="00575F9C">
        <w:rPr>
          <w:sz w:val="24"/>
          <w:szCs w:val="24"/>
        </w:rPr>
        <w:t xml:space="preserve"> </w:t>
      </w:r>
      <w:r w:rsidR="00CD0CE0" w:rsidRPr="00575F9C">
        <w:rPr>
          <w:b/>
          <w:sz w:val="24"/>
          <w:szCs w:val="24"/>
        </w:rPr>
        <w:t>р</w:t>
      </w:r>
      <w:r w:rsidRPr="00575F9C">
        <w:rPr>
          <w:b/>
          <w:sz w:val="24"/>
          <w:szCs w:val="24"/>
        </w:rPr>
        <w:t>івні.</w:t>
      </w:r>
      <w:r w:rsidRPr="00575F9C">
        <w:rPr>
          <w:sz w:val="24"/>
          <w:szCs w:val="24"/>
        </w:rPr>
        <w:t xml:space="preserve">  Отже підсумуємо: люди – </w:t>
      </w:r>
      <w:r w:rsidRPr="00575F9C">
        <w:rPr>
          <w:b/>
          <w:sz w:val="24"/>
          <w:szCs w:val="24"/>
        </w:rPr>
        <w:t>різні</w:t>
      </w:r>
      <w:r w:rsidRPr="00575F9C">
        <w:rPr>
          <w:sz w:val="24"/>
          <w:szCs w:val="24"/>
        </w:rPr>
        <w:t xml:space="preserve">,  права людини – </w:t>
      </w:r>
      <w:r w:rsidRPr="00575F9C">
        <w:rPr>
          <w:b/>
          <w:sz w:val="24"/>
          <w:szCs w:val="24"/>
        </w:rPr>
        <w:t>рівні.</w:t>
      </w:r>
    </w:p>
    <w:p w:rsidR="00846DDE" w:rsidRPr="00575F9C" w:rsidRDefault="00846DDE" w:rsidP="00AF5AB1">
      <w:pPr>
        <w:pStyle w:val="ListParagraph"/>
        <w:numPr>
          <w:ilvl w:val="0"/>
          <w:numId w:val="19"/>
        </w:numPr>
        <w:spacing w:line="360" w:lineRule="auto"/>
        <w:ind w:left="0" w:firstLine="360"/>
        <w:jc w:val="both"/>
        <w:rPr>
          <w:sz w:val="24"/>
          <w:szCs w:val="24"/>
        </w:rPr>
      </w:pPr>
      <w:r w:rsidRPr="00575F9C">
        <w:rPr>
          <w:sz w:val="24"/>
          <w:szCs w:val="24"/>
        </w:rPr>
        <w:t>Людина народилась, зростає, отримує освіту, дорослішає,</w:t>
      </w:r>
      <w:r w:rsidR="00E72D1A" w:rsidRPr="00575F9C">
        <w:rPr>
          <w:sz w:val="24"/>
          <w:szCs w:val="24"/>
        </w:rPr>
        <w:t xml:space="preserve"> удосконалює свою особистість.</w:t>
      </w:r>
      <w:r w:rsidRPr="00575F9C">
        <w:rPr>
          <w:sz w:val="24"/>
          <w:szCs w:val="24"/>
        </w:rPr>
        <w:t xml:space="preserve"> Така сама особистість</w:t>
      </w:r>
      <w:r w:rsidR="00E72D1A" w:rsidRPr="00575F9C">
        <w:rPr>
          <w:sz w:val="24"/>
          <w:szCs w:val="24"/>
        </w:rPr>
        <w:t>, якою є кожний із н</w:t>
      </w:r>
      <w:r w:rsidRPr="00575F9C">
        <w:rPr>
          <w:sz w:val="24"/>
          <w:szCs w:val="24"/>
        </w:rPr>
        <w:t xml:space="preserve">ас. </w:t>
      </w:r>
    </w:p>
    <w:p w:rsidR="00846DDE" w:rsidRPr="00575F9C" w:rsidRDefault="00846DDE" w:rsidP="00533002">
      <w:pPr>
        <w:pStyle w:val="ListParagraph"/>
        <w:numPr>
          <w:ilvl w:val="0"/>
          <w:numId w:val="20"/>
        </w:numPr>
        <w:spacing w:line="360" w:lineRule="auto"/>
        <w:jc w:val="both"/>
        <w:rPr>
          <w:sz w:val="24"/>
          <w:szCs w:val="24"/>
        </w:rPr>
      </w:pPr>
      <w:r w:rsidRPr="00575F9C">
        <w:rPr>
          <w:sz w:val="24"/>
          <w:szCs w:val="24"/>
        </w:rPr>
        <w:t>Н</w:t>
      </w:r>
      <w:r w:rsidR="00E72D1A" w:rsidRPr="00575F9C">
        <w:rPr>
          <w:sz w:val="24"/>
          <w:szCs w:val="24"/>
        </w:rPr>
        <w:t>апишіть на зворотному боці стікера, на якому намальований</w:t>
      </w:r>
      <w:r w:rsidRPr="00575F9C">
        <w:rPr>
          <w:sz w:val="24"/>
          <w:szCs w:val="24"/>
        </w:rPr>
        <w:t xml:space="preserve"> малюк, професію, яку ви прагнете мати дорослими (я обираю роль особи без місця проживання та без </w:t>
      </w:r>
      <w:r w:rsidR="00E72D1A" w:rsidRPr="00575F9C">
        <w:rPr>
          <w:sz w:val="24"/>
          <w:szCs w:val="24"/>
        </w:rPr>
        <w:t xml:space="preserve">доходів, щоб посилити контраст. </w:t>
      </w:r>
      <w:r w:rsidRPr="00575F9C">
        <w:rPr>
          <w:sz w:val="24"/>
          <w:szCs w:val="24"/>
        </w:rPr>
        <w:t>Учні починають проголошувати – адвокат, президент, бізнесмен, актор</w:t>
      </w:r>
      <w:r w:rsidR="007B7DB1">
        <w:rPr>
          <w:sz w:val="24"/>
          <w:szCs w:val="24"/>
        </w:rPr>
        <w:t>, вчитель</w:t>
      </w:r>
      <w:r w:rsidR="00E72D1A" w:rsidRPr="00575F9C">
        <w:rPr>
          <w:sz w:val="24"/>
          <w:szCs w:val="24"/>
        </w:rPr>
        <w:t xml:space="preserve">). </w:t>
      </w:r>
      <w:r w:rsidRPr="00575F9C">
        <w:rPr>
          <w:sz w:val="24"/>
          <w:szCs w:val="24"/>
        </w:rPr>
        <w:t>Отже, всі стали дорослими</w:t>
      </w:r>
      <w:r w:rsidR="00E72D1A" w:rsidRPr="00575F9C">
        <w:rPr>
          <w:sz w:val="24"/>
          <w:szCs w:val="24"/>
        </w:rPr>
        <w:t>, зайняли певні щ</w:t>
      </w:r>
      <w:r w:rsidRPr="00575F9C">
        <w:rPr>
          <w:sz w:val="24"/>
          <w:szCs w:val="24"/>
        </w:rPr>
        <w:t>аблі соціальної</w:t>
      </w:r>
      <w:r w:rsidR="00E72D1A" w:rsidRPr="00575F9C">
        <w:rPr>
          <w:sz w:val="24"/>
          <w:szCs w:val="24"/>
        </w:rPr>
        <w:t xml:space="preserve"> дра</w:t>
      </w:r>
      <w:r w:rsidRPr="00575F9C">
        <w:rPr>
          <w:sz w:val="24"/>
          <w:szCs w:val="24"/>
        </w:rPr>
        <w:t>бини, досягли успіхів в різних галузях. Підніміть свої права, які ви маєте від на</w:t>
      </w:r>
      <w:r w:rsidR="00E72D1A" w:rsidRPr="00575F9C">
        <w:rPr>
          <w:sz w:val="24"/>
          <w:szCs w:val="24"/>
        </w:rPr>
        <w:t xml:space="preserve">родження: </w:t>
      </w:r>
      <w:r w:rsidRPr="00575F9C">
        <w:rPr>
          <w:sz w:val="24"/>
          <w:szCs w:val="24"/>
        </w:rPr>
        <w:t>чи змінились вони? У когось стали меншими чи більшими? Ні. Вони так само рівні,</w:t>
      </w:r>
      <w:r w:rsidR="00E72D1A" w:rsidRPr="00575F9C">
        <w:rPr>
          <w:sz w:val="24"/>
          <w:szCs w:val="24"/>
        </w:rPr>
        <w:t xml:space="preserve"> як  і раніше. Який висновок можна зробити</w:t>
      </w:r>
      <w:r w:rsidR="00E72D1A" w:rsidRPr="00575F9C">
        <w:rPr>
          <w:sz w:val="24"/>
          <w:szCs w:val="24"/>
          <w:lang w:val="en-US"/>
        </w:rPr>
        <w:t>?</w:t>
      </w:r>
      <w:r w:rsidR="00533002" w:rsidRPr="00575F9C">
        <w:rPr>
          <w:sz w:val="24"/>
          <w:szCs w:val="24"/>
        </w:rPr>
        <w:t xml:space="preserve"> </w:t>
      </w:r>
      <w:r w:rsidR="00533002" w:rsidRPr="00575F9C">
        <w:rPr>
          <w:sz w:val="24"/>
          <w:szCs w:val="24"/>
          <w:lang w:val="en-US"/>
        </w:rPr>
        <w:t>[1</w:t>
      </w:r>
      <w:r w:rsidR="00942655">
        <w:rPr>
          <w:sz w:val="24"/>
          <w:szCs w:val="24"/>
        </w:rPr>
        <w:t>2</w:t>
      </w:r>
      <w:r w:rsidR="00533002" w:rsidRPr="00575F9C">
        <w:rPr>
          <w:sz w:val="24"/>
          <w:szCs w:val="24"/>
          <w:lang w:val="en-US"/>
        </w:rPr>
        <w:t>]</w:t>
      </w:r>
      <w:r w:rsidR="00324AE8">
        <w:rPr>
          <w:sz w:val="24"/>
          <w:szCs w:val="24"/>
        </w:rPr>
        <w:t>.</w:t>
      </w:r>
    </w:p>
    <w:p w:rsidR="00846DDE" w:rsidRPr="00575F9C" w:rsidRDefault="00942655" w:rsidP="00E72D1A">
      <w:pPr>
        <w:pStyle w:val="ListParagraph"/>
        <w:spacing w:line="360" w:lineRule="auto"/>
        <w:ind w:left="0"/>
        <w:jc w:val="both"/>
        <w:rPr>
          <w:sz w:val="24"/>
          <w:szCs w:val="24"/>
        </w:rPr>
      </w:pPr>
      <w:r>
        <w:rPr>
          <w:b/>
          <w:sz w:val="24"/>
          <w:szCs w:val="24"/>
        </w:rPr>
        <w:t>Висновок</w:t>
      </w:r>
      <w:r w:rsidR="00E72D1A" w:rsidRPr="00575F9C">
        <w:rPr>
          <w:b/>
          <w:sz w:val="24"/>
          <w:szCs w:val="24"/>
        </w:rPr>
        <w:t>.</w:t>
      </w:r>
      <w:r w:rsidR="00846DDE" w:rsidRPr="00575F9C">
        <w:rPr>
          <w:sz w:val="24"/>
          <w:szCs w:val="24"/>
        </w:rPr>
        <w:t xml:space="preserve"> Л</w:t>
      </w:r>
      <w:r w:rsidR="007B7DB1">
        <w:rPr>
          <w:sz w:val="24"/>
          <w:szCs w:val="24"/>
        </w:rPr>
        <w:t>юди від народження мають рівні права людини</w:t>
      </w:r>
      <w:r w:rsidR="00846DDE" w:rsidRPr="00575F9C">
        <w:rPr>
          <w:sz w:val="24"/>
          <w:szCs w:val="24"/>
        </w:rPr>
        <w:t>, які зберігаються незмінними  до останніх днів.</w:t>
      </w:r>
    </w:p>
    <w:p w:rsidR="00227634" w:rsidRPr="00575F9C" w:rsidRDefault="00A75671" w:rsidP="00D12441">
      <w:pPr>
        <w:pStyle w:val="ListParagraph"/>
        <w:numPr>
          <w:ilvl w:val="0"/>
          <w:numId w:val="19"/>
        </w:numPr>
        <w:spacing w:line="360" w:lineRule="auto"/>
        <w:jc w:val="both"/>
        <w:rPr>
          <w:sz w:val="24"/>
          <w:szCs w:val="24"/>
        </w:rPr>
      </w:pPr>
      <w:r w:rsidRPr="00575F9C">
        <w:rPr>
          <w:sz w:val="24"/>
          <w:szCs w:val="24"/>
        </w:rPr>
        <w:t>Всім учня</w:t>
      </w:r>
      <w:r w:rsidR="00987D98" w:rsidRPr="00575F9C">
        <w:rPr>
          <w:sz w:val="24"/>
          <w:szCs w:val="24"/>
        </w:rPr>
        <w:t>м роздається текст «Загальної д</w:t>
      </w:r>
      <w:r w:rsidR="00227634" w:rsidRPr="00575F9C">
        <w:rPr>
          <w:sz w:val="24"/>
          <w:szCs w:val="24"/>
        </w:rPr>
        <w:t>екларації прав людини»</w:t>
      </w:r>
      <w:r w:rsidR="00D12441" w:rsidRPr="00575F9C">
        <w:rPr>
          <w:sz w:val="24"/>
          <w:szCs w:val="24"/>
        </w:rPr>
        <w:t xml:space="preserve"> </w:t>
      </w:r>
      <w:r w:rsidR="00942655">
        <w:rPr>
          <w:sz w:val="24"/>
          <w:szCs w:val="24"/>
        </w:rPr>
        <w:t>(Додаток 3 [8</w:t>
      </w:r>
      <w:r w:rsidR="00D12441" w:rsidRPr="00575F9C">
        <w:rPr>
          <w:sz w:val="24"/>
          <w:szCs w:val="24"/>
        </w:rPr>
        <w:t>])</w:t>
      </w:r>
      <w:r w:rsidRPr="00575F9C">
        <w:rPr>
          <w:sz w:val="24"/>
          <w:szCs w:val="24"/>
        </w:rPr>
        <w:t>.</w:t>
      </w:r>
    </w:p>
    <w:p w:rsidR="00227634" w:rsidRPr="00942655" w:rsidRDefault="00A75671" w:rsidP="00A75671">
      <w:pPr>
        <w:pStyle w:val="ListParagraph"/>
        <w:spacing w:line="360" w:lineRule="auto"/>
        <w:ind w:left="0"/>
        <w:jc w:val="both"/>
        <w:rPr>
          <w:b/>
          <w:sz w:val="24"/>
          <w:szCs w:val="24"/>
        </w:rPr>
      </w:pPr>
      <w:r w:rsidRPr="00575F9C">
        <w:rPr>
          <w:b/>
          <w:sz w:val="24"/>
          <w:szCs w:val="24"/>
        </w:rPr>
        <w:t xml:space="preserve">Мозковий штурм. </w:t>
      </w:r>
      <w:r w:rsidR="00227634" w:rsidRPr="00575F9C">
        <w:rPr>
          <w:sz w:val="24"/>
          <w:szCs w:val="24"/>
        </w:rPr>
        <w:t>Прочитайте Преамбулу і скажіть навіщо ми робили цю вп</w:t>
      </w:r>
      <w:r w:rsidRPr="00575F9C">
        <w:rPr>
          <w:sz w:val="24"/>
          <w:szCs w:val="24"/>
        </w:rPr>
        <w:t xml:space="preserve">раву? </w:t>
      </w:r>
    </w:p>
    <w:p w:rsidR="00227634" w:rsidRPr="00575F9C" w:rsidRDefault="00227634" w:rsidP="00A75671">
      <w:pPr>
        <w:pStyle w:val="ListParagraph"/>
        <w:spacing w:line="360" w:lineRule="auto"/>
        <w:ind w:left="0"/>
        <w:jc w:val="both"/>
        <w:rPr>
          <w:b/>
          <w:sz w:val="24"/>
          <w:szCs w:val="24"/>
        </w:rPr>
      </w:pPr>
      <w:r w:rsidRPr="00575F9C">
        <w:rPr>
          <w:b/>
          <w:sz w:val="24"/>
          <w:szCs w:val="24"/>
        </w:rPr>
        <w:t>Питання для обговорення.</w:t>
      </w:r>
    </w:p>
    <w:p w:rsidR="00A75671" w:rsidRPr="00575F9C" w:rsidRDefault="00227634" w:rsidP="00227634">
      <w:pPr>
        <w:numPr>
          <w:ilvl w:val="0"/>
          <w:numId w:val="21"/>
        </w:numPr>
        <w:spacing w:line="360" w:lineRule="auto"/>
        <w:jc w:val="both"/>
      </w:pPr>
      <w:r w:rsidRPr="00575F9C">
        <w:t>Чи потрібен людству такий документ?</w:t>
      </w:r>
    </w:p>
    <w:p w:rsidR="00227634" w:rsidRPr="00575F9C" w:rsidRDefault="007B7DB1" w:rsidP="00227634">
      <w:pPr>
        <w:numPr>
          <w:ilvl w:val="0"/>
          <w:numId w:val="21"/>
        </w:numPr>
        <w:spacing w:line="360" w:lineRule="auto"/>
        <w:jc w:val="both"/>
      </w:pPr>
      <w:r>
        <w:t>Чи є</w:t>
      </w:r>
      <w:r w:rsidR="00227634" w:rsidRPr="00575F9C">
        <w:t xml:space="preserve"> прописані права </w:t>
      </w:r>
      <w:r w:rsidR="00A75671" w:rsidRPr="00575F9C">
        <w:t xml:space="preserve">людини </w:t>
      </w:r>
      <w:r w:rsidR="00227634" w:rsidRPr="00575F9C">
        <w:t xml:space="preserve">потрібними для вас особисто? </w:t>
      </w:r>
    </w:p>
    <w:p w:rsidR="00CA6EE2" w:rsidRPr="00575F9C" w:rsidRDefault="00CA6EE2" w:rsidP="00227634">
      <w:pPr>
        <w:numPr>
          <w:ilvl w:val="0"/>
          <w:numId w:val="21"/>
        </w:numPr>
        <w:spacing w:line="360" w:lineRule="auto"/>
        <w:jc w:val="both"/>
      </w:pPr>
      <w:r w:rsidRPr="00575F9C">
        <w:t>Чи допоміг вам епіграф уроку поєднати історію Голокосту і права людини</w:t>
      </w:r>
      <w:r w:rsidRPr="00575F9C">
        <w:rPr>
          <w:lang w:val="en-US"/>
        </w:rPr>
        <w:t>?</w:t>
      </w:r>
    </w:p>
    <w:p w:rsidR="00A75671" w:rsidRPr="00575F9C" w:rsidRDefault="00A75671" w:rsidP="00A75671">
      <w:pPr>
        <w:spacing w:line="360" w:lineRule="auto"/>
        <w:jc w:val="both"/>
      </w:pPr>
      <w:r w:rsidRPr="00575F9C">
        <w:rPr>
          <w:b/>
        </w:rPr>
        <w:lastRenderedPageBreak/>
        <w:t>Повідомлення учня-правника</w:t>
      </w:r>
      <w:r w:rsidRPr="00575F9C">
        <w:t>:</w:t>
      </w:r>
    </w:p>
    <w:p w:rsidR="00A75671" w:rsidRPr="00575F9C" w:rsidRDefault="000071B4" w:rsidP="000071B4">
      <w:pPr>
        <w:numPr>
          <w:ilvl w:val="0"/>
          <w:numId w:val="20"/>
        </w:numPr>
        <w:spacing w:line="360" w:lineRule="auto"/>
        <w:jc w:val="both"/>
      </w:pPr>
      <w:r w:rsidRPr="00575F9C">
        <w:t xml:space="preserve">Згодом виникла потреба створити міжнародні нормативні акти, які будуть мати імперативну силу. Так з’являється Конвенція – документ, підписання якого державою робить договір обов’язковим для виконання. </w:t>
      </w:r>
      <w:r w:rsidRPr="00575F9C">
        <w:rPr>
          <w:b/>
        </w:rPr>
        <w:t>Конвенція Р</w:t>
      </w:r>
      <w:r w:rsidR="00A75671" w:rsidRPr="00575F9C">
        <w:rPr>
          <w:b/>
        </w:rPr>
        <w:t>ади Європи про захист прав людини і основоположних свобод</w:t>
      </w:r>
      <w:r w:rsidR="00A75671" w:rsidRPr="00575F9C">
        <w:t xml:space="preserve"> 1950 р. </w:t>
      </w:r>
      <w:r w:rsidR="00791DEF" w:rsidRPr="00575F9C">
        <w:t>–</w:t>
      </w:r>
      <w:r w:rsidR="00A75671" w:rsidRPr="00575F9C">
        <w:t xml:space="preserve"> перший документ, що мав силу міжнародної угоди і був обов’язковим для виконання тими державами, які його ратифікували. Конвенція діє і зараз. Права і свободи, закріплені в цій Конвенції, можна захистити в Європейському Суді з прав людини. Украї</w:t>
      </w:r>
      <w:r w:rsidR="00272D44" w:rsidRPr="00575F9C">
        <w:t>на є учасницею цієї Конвенції [3</w:t>
      </w:r>
      <w:r w:rsidR="00A75671" w:rsidRPr="00575F9C">
        <w:t>].</w:t>
      </w:r>
    </w:p>
    <w:p w:rsidR="000071B4" w:rsidRPr="00575F9C" w:rsidRDefault="000071B4" w:rsidP="000071B4">
      <w:pPr>
        <w:spacing w:line="360" w:lineRule="auto"/>
        <w:jc w:val="both"/>
      </w:pPr>
      <w:r w:rsidRPr="00575F9C">
        <w:rPr>
          <w:b/>
        </w:rPr>
        <w:t xml:space="preserve">Робота над схемою-малюнком. </w:t>
      </w:r>
      <w:r w:rsidRPr="00575F9C">
        <w:t>Учні доповнюють схему в зошитах, що ілюструє покоління прав людини (самостійно).</w:t>
      </w:r>
    </w:p>
    <w:p w:rsidR="00E52481" w:rsidRPr="00575F9C" w:rsidRDefault="000071B4" w:rsidP="000071B4">
      <w:pPr>
        <w:spacing w:after="120" w:line="360" w:lineRule="auto"/>
        <w:jc w:val="both"/>
      </w:pPr>
      <w:r w:rsidRPr="00575F9C">
        <w:rPr>
          <w:rFonts w:eastAsia="Calibri"/>
          <w:b/>
        </w:rPr>
        <w:t>В</w:t>
      </w:r>
      <w:r w:rsidR="007B300B" w:rsidRPr="00575F9C">
        <w:rPr>
          <w:b/>
        </w:rPr>
        <w:t xml:space="preserve">читель </w:t>
      </w:r>
      <w:r w:rsidR="007B300B" w:rsidRPr="00575F9C">
        <w:t xml:space="preserve">показує на слайді: </w:t>
      </w:r>
    </w:p>
    <w:p w:rsidR="007B300B" w:rsidRPr="00575F9C" w:rsidRDefault="007B300B" w:rsidP="007B300B">
      <w:pPr>
        <w:pBdr>
          <w:top w:val="single" w:sz="4" w:space="1" w:color="auto"/>
          <w:left w:val="single" w:sz="4" w:space="4" w:color="auto"/>
          <w:bottom w:val="single" w:sz="4" w:space="1" w:color="auto"/>
          <w:right w:val="single" w:sz="4" w:space="4" w:color="auto"/>
        </w:pBdr>
        <w:jc w:val="both"/>
        <w:rPr>
          <w:b/>
        </w:rPr>
      </w:pPr>
      <w:r w:rsidRPr="00575F9C">
        <w:rPr>
          <w:b/>
        </w:rPr>
        <w:t>Назви найважливіших статей Європейської Конвенції про захист прав людини</w:t>
      </w:r>
      <w:r w:rsidR="007B7DB1" w:rsidRPr="007B7DB1">
        <w:t xml:space="preserve"> </w:t>
      </w:r>
    </w:p>
    <w:p w:rsidR="007B300B" w:rsidRPr="00575F9C" w:rsidRDefault="007B300B" w:rsidP="007B300B">
      <w:pPr>
        <w:pBdr>
          <w:top w:val="single" w:sz="4" w:space="1" w:color="auto"/>
          <w:left w:val="single" w:sz="4" w:space="4" w:color="auto"/>
          <w:bottom w:val="single" w:sz="4" w:space="1" w:color="auto"/>
          <w:right w:val="single" w:sz="4" w:space="4" w:color="auto"/>
        </w:pBdr>
        <w:jc w:val="both"/>
        <w:rPr>
          <w:u w:val="single"/>
        </w:rPr>
      </w:pPr>
    </w:p>
    <w:p w:rsidR="007B300B" w:rsidRPr="00575F9C" w:rsidRDefault="007B300B" w:rsidP="007B300B">
      <w:pPr>
        <w:pBdr>
          <w:top w:val="single" w:sz="4" w:space="1" w:color="auto"/>
          <w:left w:val="single" w:sz="4" w:space="4" w:color="auto"/>
          <w:bottom w:val="single" w:sz="4" w:space="1" w:color="auto"/>
          <w:right w:val="single" w:sz="4" w:space="4" w:color="auto"/>
        </w:pBdr>
        <w:jc w:val="both"/>
        <w:rPr>
          <w:u w:val="single"/>
        </w:rPr>
      </w:pPr>
      <w:r w:rsidRPr="00575F9C">
        <w:rPr>
          <w:u w:val="single"/>
        </w:rPr>
        <w:t>Конвенція 1950 р.</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2</w:t>
      </w:r>
      <w:r w:rsidR="000071B4" w:rsidRPr="00575F9C">
        <w:t>.</w:t>
      </w:r>
      <w:r w:rsidR="005B5275" w:rsidRPr="00575F9C">
        <w:tab/>
        <w:t>Право на життя.</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3</w:t>
      </w:r>
      <w:r w:rsidR="000071B4" w:rsidRPr="00575F9C">
        <w:t>.</w:t>
      </w:r>
      <w:r w:rsidR="005B5275" w:rsidRPr="00575F9C">
        <w:tab/>
        <w:t>Заборона катування.</w:t>
      </w:r>
      <w:r w:rsidRPr="00575F9C">
        <w:t xml:space="preserve"> </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4</w:t>
      </w:r>
      <w:r w:rsidR="000071B4" w:rsidRPr="00575F9C">
        <w:t>.</w:t>
      </w:r>
      <w:r w:rsidRPr="00575F9C">
        <w:tab/>
        <w:t>Забо</w:t>
      </w:r>
      <w:r w:rsidR="005B5275" w:rsidRPr="00575F9C">
        <w:t>рона рабства і примусової праці.</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5</w:t>
      </w:r>
      <w:r w:rsidR="000071B4" w:rsidRPr="00575F9C">
        <w:t>.</w:t>
      </w:r>
      <w:r w:rsidRPr="00575F9C">
        <w:tab/>
        <w:t>Право на своб</w:t>
      </w:r>
      <w:r w:rsidR="005B5275" w:rsidRPr="00575F9C">
        <w:t>оду та особисту недоторканність.</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6</w:t>
      </w:r>
      <w:r w:rsidR="000071B4" w:rsidRPr="00575F9C">
        <w:t>.</w:t>
      </w:r>
      <w:r w:rsidRPr="00575F9C">
        <w:tab/>
        <w:t>Право на справедливий суд</w:t>
      </w:r>
      <w:r w:rsidR="005B5275" w:rsidRPr="00575F9C">
        <w:t>.</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7</w:t>
      </w:r>
      <w:r w:rsidR="000071B4" w:rsidRPr="00575F9C">
        <w:t>.</w:t>
      </w:r>
      <w:r w:rsidR="005B5275" w:rsidRPr="00575F9C">
        <w:tab/>
        <w:t>Ніякого покарання без закону.</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8</w:t>
      </w:r>
      <w:r w:rsidR="000071B4" w:rsidRPr="00575F9C">
        <w:t>.</w:t>
      </w:r>
      <w:r w:rsidRPr="00575F9C">
        <w:tab/>
        <w:t xml:space="preserve">Право на повагу </w:t>
      </w:r>
      <w:r w:rsidR="005B5275" w:rsidRPr="00575F9C">
        <w:t>до приватного і сімейного життя.</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9</w:t>
      </w:r>
      <w:r w:rsidR="000071B4" w:rsidRPr="00575F9C">
        <w:t>.</w:t>
      </w:r>
      <w:r w:rsidRPr="00575F9C">
        <w:tab/>
        <w:t>С</w:t>
      </w:r>
      <w:r w:rsidR="005B5275" w:rsidRPr="00575F9C">
        <w:t>вобода думки, совісті і релігії.</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10</w:t>
      </w:r>
      <w:r w:rsidR="000071B4" w:rsidRPr="00575F9C">
        <w:t>.</w:t>
      </w:r>
      <w:r w:rsidR="005B5275" w:rsidRPr="00575F9C">
        <w:tab/>
        <w:t>Свобода вираження поглядів.</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11</w:t>
      </w:r>
      <w:r w:rsidR="000071B4" w:rsidRPr="00575F9C">
        <w:t>.</w:t>
      </w:r>
      <w:r w:rsidR="005B5275" w:rsidRPr="00575F9C">
        <w:tab/>
        <w:t>Свобода зібрань та об’єднання.</w:t>
      </w:r>
      <w:r w:rsidRPr="00575F9C">
        <w:t xml:space="preserve"> </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12</w:t>
      </w:r>
      <w:r w:rsidR="000071B4" w:rsidRPr="00575F9C">
        <w:t>.</w:t>
      </w:r>
      <w:r w:rsidR="005B5275" w:rsidRPr="00575F9C">
        <w:tab/>
        <w:t>Право на шлюб.</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13</w:t>
      </w:r>
      <w:r w:rsidR="000071B4" w:rsidRPr="00575F9C">
        <w:t>.</w:t>
      </w:r>
      <w:r w:rsidRPr="00575F9C">
        <w:tab/>
        <w:t>Право на ефек</w:t>
      </w:r>
      <w:r w:rsidR="005B5275" w:rsidRPr="00575F9C">
        <w:t>тивний засіб юридичного захисту.</w:t>
      </w:r>
    </w:p>
    <w:p w:rsidR="007B300B" w:rsidRPr="00575F9C" w:rsidRDefault="007B300B" w:rsidP="007B300B">
      <w:pPr>
        <w:pBdr>
          <w:top w:val="single" w:sz="4" w:space="1" w:color="auto"/>
          <w:left w:val="single" w:sz="4" w:space="4" w:color="auto"/>
          <w:bottom w:val="single" w:sz="4" w:space="1" w:color="auto"/>
          <w:right w:val="single" w:sz="4" w:space="4" w:color="auto"/>
        </w:pBdr>
        <w:jc w:val="both"/>
      </w:pPr>
      <w:r w:rsidRPr="00575F9C">
        <w:t>Стаття 14</w:t>
      </w:r>
      <w:r w:rsidR="000071B4" w:rsidRPr="00575F9C">
        <w:t>.</w:t>
      </w:r>
      <w:r w:rsidRPr="00575F9C">
        <w:tab/>
        <w:t>Заборона дискримінації.</w:t>
      </w:r>
    </w:p>
    <w:p w:rsidR="007B30B2" w:rsidRPr="00575F9C" w:rsidRDefault="007B30B2" w:rsidP="00E52481">
      <w:pPr>
        <w:spacing w:line="360" w:lineRule="auto"/>
        <w:ind w:left="150"/>
        <w:jc w:val="both"/>
      </w:pPr>
    </w:p>
    <w:p w:rsidR="00951FFB" w:rsidRPr="00575F9C" w:rsidRDefault="00951FFB" w:rsidP="00951FFB">
      <w:pPr>
        <w:tabs>
          <w:tab w:val="left" w:pos="4320"/>
        </w:tabs>
        <w:spacing w:line="360" w:lineRule="auto"/>
        <w:rPr>
          <w:b/>
        </w:rPr>
      </w:pPr>
      <w:r w:rsidRPr="00575F9C">
        <w:rPr>
          <w:b/>
          <w:lang w:val="en-US"/>
        </w:rPr>
        <w:t>V</w:t>
      </w:r>
      <w:r w:rsidRPr="00575F9C">
        <w:rPr>
          <w:b/>
        </w:rPr>
        <w:t>. Застосування знань, вмінь і навичок учнів.</w:t>
      </w:r>
    </w:p>
    <w:p w:rsidR="00AA3DBF" w:rsidRPr="00575F9C" w:rsidRDefault="00EC39F1" w:rsidP="007E5B68">
      <w:pPr>
        <w:tabs>
          <w:tab w:val="left" w:pos="3810"/>
        </w:tabs>
        <w:spacing w:line="360" w:lineRule="auto"/>
        <w:jc w:val="both"/>
      </w:pPr>
      <w:r w:rsidRPr="00575F9C">
        <w:rPr>
          <w:b/>
        </w:rPr>
        <w:t>Рефлексія.</w:t>
      </w:r>
      <w:r w:rsidRPr="00575F9C">
        <w:t xml:space="preserve"> </w:t>
      </w:r>
      <w:r w:rsidR="00951FFB" w:rsidRPr="00575F9C">
        <w:t xml:space="preserve"> </w:t>
      </w:r>
    </w:p>
    <w:p w:rsidR="00951FFB" w:rsidRPr="00575F9C" w:rsidRDefault="0042109A" w:rsidP="007E5B68">
      <w:pPr>
        <w:tabs>
          <w:tab w:val="left" w:pos="3810"/>
        </w:tabs>
        <w:spacing w:line="360" w:lineRule="auto"/>
        <w:jc w:val="both"/>
      </w:pPr>
      <w:r w:rsidRPr="00575F9C">
        <w:t xml:space="preserve">1. </w:t>
      </w:r>
      <w:r w:rsidR="00951FFB" w:rsidRPr="00575F9C">
        <w:t xml:space="preserve">Який </w:t>
      </w:r>
      <w:r w:rsidR="00951FFB" w:rsidRPr="00575F9C">
        <w:rPr>
          <w:b/>
        </w:rPr>
        <w:t xml:space="preserve">висновок </w:t>
      </w:r>
      <w:r w:rsidR="00951FFB" w:rsidRPr="00575F9C">
        <w:t>можна зробити</w:t>
      </w:r>
      <w:r w:rsidR="008B798D" w:rsidRPr="00575F9C">
        <w:t>,</w:t>
      </w:r>
      <w:r w:rsidR="000071B4" w:rsidRPr="00575F9C">
        <w:t xml:space="preserve"> </w:t>
      </w:r>
      <w:proofErr w:type="spellStart"/>
      <w:r w:rsidR="000071B4" w:rsidRPr="00575F9C">
        <w:t>співставляючи</w:t>
      </w:r>
      <w:proofErr w:type="spellEnd"/>
      <w:r w:rsidR="000071B4" w:rsidRPr="00575F9C">
        <w:t xml:space="preserve"> долю євреїв</w:t>
      </w:r>
      <w:r w:rsidR="00951FFB" w:rsidRPr="00575F9C">
        <w:t xml:space="preserve"> в період нацистської </w:t>
      </w:r>
      <w:r w:rsidR="004810D7">
        <w:t xml:space="preserve">окупації та сутність статей </w:t>
      </w:r>
      <w:r w:rsidR="004810D7" w:rsidRPr="004810D7">
        <w:t>Європейської Конвенції про захист прав людини</w:t>
      </w:r>
      <w:r w:rsidR="00951FFB" w:rsidRPr="00575F9C">
        <w:t>?</w:t>
      </w:r>
    </w:p>
    <w:p w:rsidR="00AA3DBF" w:rsidRPr="00575F9C" w:rsidRDefault="00AA3DBF" w:rsidP="00AA3DBF">
      <w:pPr>
        <w:tabs>
          <w:tab w:val="left" w:pos="1890"/>
          <w:tab w:val="left" w:pos="2760"/>
        </w:tabs>
        <w:spacing w:line="360" w:lineRule="auto"/>
        <w:jc w:val="both"/>
      </w:pPr>
      <w:r w:rsidRPr="00575F9C">
        <w:t xml:space="preserve">2. </w:t>
      </w:r>
      <w:r w:rsidR="00C83294" w:rsidRPr="00575F9C">
        <w:t>Знайти слова або словосп</w:t>
      </w:r>
      <w:r w:rsidR="00C40410" w:rsidRPr="00575F9C">
        <w:t>олучення з преамбули Загальної д</w:t>
      </w:r>
      <w:r w:rsidR="00C83294" w:rsidRPr="00575F9C">
        <w:t xml:space="preserve">екларації прав людини, що показують </w:t>
      </w:r>
      <w:r w:rsidR="00C83294" w:rsidRPr="00575F9C">
        <w:rPr>
          <w:b/>
        </w:rPr>
        <w:t>зв'язок з історичними подіями</w:t>
      </w:r>
      <w:r w:rsidRPr="00575F9C">
        <w:t>.</w:t>
      </w:r>
    </w:p>
    <w:p w:rsidR="00283A45" w:rsidRDefault="00AA3DBF" w:rsidP="00283A45">
      <w:pPr>
        <w:tabs>
          <w:tab w:val="left" w:pos="3810"/>
        </w:tabs>
        <w:jc w:val="both"/>
      </w:pPr>
      <w:r w:rsidRPr="00575F9C">
        <w:t>3.</w:t>
      </w:r>
      <w:r w:rsidR="00EC39F1" w:rsidRPr="00575F9C">
        <w:t xml:space="preserve"> Скласти </w:t>
      </w:r>
      <w:proofErr w:type="spellStart"/>
      <w:r w:rsidR="00EC39F1" w:rsidRPr="00575F9C">
        <w:rPr>
          <w:b/>
        </w:rPr>
        <w:t>сенкан</w:t>
      </w:r>
      <w:r w:rsidR="002460FB" w:rsidRPr="00575F9C">
        <w:rPr>
          <w:b/>
        </w:rPr>
        <w:t>и</w:t>
      </w:r>
      <w:proofErr w:type="spellEnd"/>
      <w:r w:rsidR="002460FB" w:rsidRPr="00575F9C">
        <w:t xml:space="preserve"> до поняття</w:t>
      </w:r>
      <w:r w:rsidR="007E5B68" w:rsidRPr="00575F9C">
        <w:t xml:space="preserve"> </w:t>
      </w:r>
      <w:r w:rsidR="00EC39F1" w:rsidRPr="00575F9C">
        <w:t>«Голокост»</w:t>
      </w:r>
      <w:r w:rsidR="0042109A" w:rsidRPr="00575F9C">
        <w:t xml:space="preserve"> (1 варіант) та «Права людини» (2 варіант).</w:t>
      </w:r>
      <w:r w:rsidR="00375DE4" w:rsidRPr="00575F9C">
        <w:t xml:space="preserve"> </w:t>
      </w:r>
      <w:r w:rsidR="00375DE4" w:rsidRPr="00575F9C">
        <w:tab/>
      </w:r>
      <w:r w:rsidR="00EC39F1" w:rsidRPr="00575F9C">
        <w:t xml:space="preserve">   </w:t>
      </w:r>
    </w:p>
    <w:p w:rsidR="00283A45" w:rsidRPr="00283A45" w:rsidRDefault="00283A45" w:rsidP="00283A45">
      <w:pPr>
        <w:tabs>
          <w:tab w:val="left" w:pos="3810"/>
        </w:tabs>
        <w:jc w:val="both"/>
      </w:pPr>
    </w:p>
    <w:p w:rsidR="004810D7" w:rsidRDefault="00283A45" w:rsidP="00283A45">
      <w:pPr>
        <w:tabs>
          <w:tab w:val="left" w:pos="3810"/>
        </w:tabs>
        <w:spacing w:line="360" w:lineRule="auto"/>
        <w:rPr>
          <w:b/>
        </w:rPr>
      </w:pPr>
      <w:r>
        <w:rPr>
          <w:b/>
        </w:rPr>
        <w:t xml:space="preserve">                                                         </w:t>
      </w:r>
      <w:r w:rsidR="00EC39F1" w:rsidRPr="008450E3">
        <w:rPr>
          <w:b/>
        </w:rPr>
        <w:t xml:space="preserve">  </w:t>
      </w:r>
    </w:p>
    <w:p w:rsidR="00E50513" w:rsidRPr="008450E3" w:rsidRDefault="004810D7" w:rsidP="00283A45">
      <w:pPr>
        <w:tabs>
          <w:tab w:val="left" w:pos="3810"/>
        </w:tabs>
        <w:spacing w:line="360" w:lineRule="auto"/>
        <w:rPr>
          <w:b/>
        </w:rPr>
      </w:pPr>
      <w:r>
        <w:rPr>
          <w:b/>
        </w:rPr>
        <w:lastRenderedPageBreak/>
        <w:t xml:space="preserve">                                                           </w:t>
      </w:r>
      <w:r w:rsidR="00375DE4" w:rsidRPr="008450E3">
        <w:rPr>
          <w:b/>
        </w:rPr>
        <w:t>Голокост</w:t>
      </w:r>
    </w:p>
    <w:p w:rsidR="00E50513" w:rsidRPr="00575F9C" w:rsidRDefault="008450E3" w:rsidP="00283A45">
      <w:pPr>
        <w:tabs>
          <w:tab w:val="left" w:pos="3420"/>
        </w:tabs>
        <w:spacing w:line="360" w:lineRule="auto"/>
      </w:pPr>
      <w:r>
        <w:t xml:space="preserve">                                                 </w:t>
      </w:r>
      <w:r w:rsidR="00375DE4" w:rsidRPr="00575F9C">
        <w:t>Масовий, жахливий</w:t>
      </w:r>
    </w:p>
    <w:p w:rsidR="00D3122A" w:rsidRPr="00575F9C" w:rsidRDefault="00375DE4" w:rsidP="00283A45">
      <w:pPr>
        <w:spacing w:line="360" w:lineRule="auto"/>
      </w:pPr>
      <w:r w:rsidRPr="00575F9C">
        <w:t xml:space="preserve">                    </w:t>
      </w:r>
      <w:r w:rsidR="00A5398C" w:rsidRPr="00575F9C">
        <w:t xml:space="preserve">           </w:t>
      </w:r>
      <w:r w:rsidR="00EC39F1" w:rsidRPr="00575F9C">
        <w:t xml:space="preserve">      </w:t>
      </w:r>
      <w:r w:rsidR="00A5398C" w:rsidRPr="00575F9C">
        <w:t xml:space="preserve"> Знищує, заперечує, принижує</w:t>
      </w:r>
    </w:p>
    <w:p w:rsidR="00EC39F1" w:rsidRPr="00575F9C" w:rsidRDefault="00EC39F1" w:rsidP="00283A45">
      <w:pPr>
        <w:tabs>
          <w:tab w:val="left" w:pos="3810"/>
        </w:tabs>
        <w:spacing w:line="360" w:lineRule="auto"/>
      </w:pPr>
      <w:r w:rsidRPr="00575F9C">
        <w:t xml:space="preserve">                           Голокост – </w:t>
      </w:r>
      <w:r w:rsidR="007B30B2" w:rsidRPr="00575F9C">
        <w:t xml:space="preserve"> вбивство</w:t>
      </w:r>
      <w:r w:rsidRPr="00575F9C">
        <w:t xml:space="preserve"> людей за расовою ознакою</w:t>
      </w:r>
    </w:p>
    <w:p w:rsidR="00D3122A" w:rsidRPr="00575F9C" w:rsidRDefault="00EC39F1" w:rsidP="00283A45">
      <w:pPr>
        <w:tabs>
          <w:tab w:val="left" w:pos="4035"/>
        </w:tabs>
        <w:spacing w:line="360" w:lineRule="auto"/>
      </w:pPr>
      <w:r w:rsidRPr="00575F9C">
        <w:t xml:space="preserve">                                                           Геноцид</w:t>
      </w:r>
    </w:p>
    <w:p w:rsidR="0042109A" w:rsidRPr="00575F9C" w:rsidRDefault="0042109A" w:rsidP="00283A45">
      <w:pPr>
        <w:tabs>
          <w:tab w:val="left" w:pos="4035"/>
        </w:tabs>
        <w:spacing w:line="360" w:lineRule="auto"/>
      </w:pPr>
      <w:r w:rsidRPr="00575F9C">
        <w:t xml:space="preserve">                                                               ***</w:t>
      </w:r>
    </w:p>
    <w:p w:rsidR="0042109A" w:rsidRPr="008450E3" w:rsidRDefault="0042109A" w:rsidP="00283A45">
      <w:pPr>
        <w:tabs>
          <w:tab w:val="left" w:pos="3810"/>
        </w:tabs>
        <w:spacing w:line="360" w:lineRule="auto"/>
        <w:rPr>
          <w:b/>
        </w:rPr>
      </w:pPr>
      <w:r w:rsidRPr="00575F9C">
        <w:t xml:space="preserve">                                                      </w:t>
      </w:r>
      <w:r w:rsidRPr="008450E3">
        <w:rPr>
          <w:b/>
        </w:rPr>
        <w:t>Права людини</w:t>
      </w:r>
    </w:p>
    <w:p w:rsidR="0042109A" w:rsidRPr="00575F9C" w:rsidRDefault="008450E3" w:rsidP="00283A45">
      <w:pPr>
        <w:tabs>
          <w:tab w:val="left" w:pos="3420"/>
        </w:tabs>
        <w:spacing w:line="360" w:lineRule="auto"/>
      </w:pPr>
      <w:r>
        <w:t xml:space="preserve">                                                </w:t>
      </w:r>
      <w:r w:rsidR="007544D1" w:rsidRPr="00575F9C">
        <w:t>Природні, універсаль</w:t>
      </w:r>
      <w:r w:rsidR="0042109A" w:rsidRPr="00575F9C">
        <w:t>ні</w:t>
      </w:r>
    </w:p>
    <w:p w:rsidR="0042109A" w:rsidRPr="00575F9C" w:rsidRDefault="00912988" w:rsidP="00283A45">
      <w:pPr>
        <w:tabs>
          <w:tab w:val="left" w:pos="3420"/>
        </w:tabs>
        <w:spacing w:line="360" w:lineRule="auto"/>
      </w:pPr>
      <w:r w:rsidRPr="00575F9C">
        <w:t xml:space="preserve">              </w:t>
      </w:r>
      <w:r w:rsidR="002460FB" w:rsidRPr="00575F9C">
        <w:t xml:space="preserve">                     </w:t>
      </w:r>
      <w:r w:rsidRPr="00575F9C">
        <w:t xml:space="preserve">Належать, захищають, </w:t>
      </w:r>
      <w:r w:rsidR="002460FB" w:rsidRPr="00575F9C">
        <w:t>унеможливлюють</w:t>
      </w:r>
    </w:p>
    <w:p w:rsidR="0042109A" w:rsidRPr="00575F9C" w:rsidRDefault="0042109A" w:rsidP="00283A45">
      <w:pPr>
        <w:tabs>
          <w:tab w:val="left" w:pos="3810"/>
        </w:tabs>
        <w:spacing w:line="360" w:lineRule="auto"/>
      </w:pPr>
      <w:r w:rsidRPr="00575F9C">
        <w:t xml:space="preserve">                           </w:t>
      </w:r>
      <w:r w:rsidR="00912988" w:rsidRPr="00575F9C">
        <w:t xml:space="preserve">      </w:t>
      </w:r>
      <w:r w:rsidR="002460FB" w:rsidRPr="00575F9C">
        <w:t xml:space="preserve">   </w:t>
      </w:r>
      <w:r w:rsidR="00912988" w:rsidRPr="00575F9C">
        <w:t>Геноцид</w:t>
      </w:r>
      <w:r w:rsidRPr="00575F9C">
        <w:t xml:space="preserve"> – </w:t>
      </w:r>
      <w:r w:rsidR="00912988" w:rsidRPr="00575F9C">
        <w:t>це порушення прав людини</w:t>
      </w:r>
    </w:p>
    <w:p w:rsidR="0042109A" w:rsidRPr="00575F9C" w:rsidRDefault="0042109A" w:rsidP="00283A45">
      <w:pPr>
        <w:tabs>
          <w:tab w:val="left" w:pos="4035"/>
        </w:tabs>
        <w:spacing w:line="360" w:lineRule="auto"/>
      </w:pPr>
      <w:r w:rsidRPr="00575F9C">
        <w:t xml:space="preserve">                                  </w:t>
      </w:r>
      <w:r w:rsidR="00912988" w:rsidRPr="00575F9C">
        <w:t xml:space="preserve">                         Гідність</w:t>
      </w:r>
    </w:p>
    <w:p w:rsidR="0042109A" w:rsidRDefault="004810D7" w:rsidP="004810D7">
      <w:pPr>
        <w:tabs>
          <w:tab w:val="left" w:pos="4035"/>
        </w:tabs>
        <w:spacing w:line="360" w:lineRule="auto"/>
      </w:pPr>
      <w:r>
        <w:t>4. Чим важливі для нас спогади героїнь фільму «Повернення до Рівного»</w:t>
      </w:r>
      <w:r w:rsidRPr="008239D0">
        <w:rPr>
          <w:lang w:val="ru-RU"/>
        </w:rPr>
        <w:t>?</w:t>
      </w:r>
    </w:p>
    <w:p w:rsidR="004810D7" w:rsidRPr="00575F9C" w:rsidRDefault="004810D7" w:rsidP="00A467EF">
      <w:pPr>
        <w:tabs>
          <w:tab w:val="left" w:pos="4035"/>
        </w:tabs>
        <w:spacing w:line="360" w:lineRule="auto"/>
      </w:pPr>
      <w:r>
        <w:t xml:space="preserve">5. Чи згідні ви </w:t>
      </w:r>
      <w:r w:rsidR="00A467EF">
        <w:t>і</w:t>
      </w:r>
      <w:r>
        <w:t xml:space="preserve">з словами </w:t>
      </w:r>
      <w:proofErr w:type="spellStart"/>
      <w:r>
        <w:t>Абеля</w:t>
      </w:r>
      <w:proofErr w:type="spellEnd"/>
      <w:r>
        <w:t xml:space="preserve"> </w:t>
      </w:r>
      <w:proofErr w:type="spellStart"/>
      <w:r>
        <w:t>Херцберга</w:t>
      </w:r>
      <w:proofErr w:type="spellEnd"/>
      <w:r w:rsidRPr="008239D0">
        <w:t>:</w:t>
      </w:r>
      <w:r>
        <w:t xml:space="preserve"> «</w:t>
      </w:r>
      <w:r w:rsidR="00A467EF">
        <w:t>Знищено було не шість мільйонів євреїв, а один єврей, тільки відбулося це шість мільйонів разів</w:t>
      </w:r>
      <w:r>
        <w:t>»</w:t>
      </w:r>
      <w:r w:rsidRPr="008239D0">
        <w:t>?</w:t>
      </w:r>
    </w:p>
    <w:p w:rsidR="00CA6EE2" w:rsidRPr="008450E3" w:rsidRDefault="0033224B" w:rsidP="00283A45">
      <w:pPr>
        <w:tabs>
          <w:tab w:val="left" w:pos="3120"/>
        </w:tabs>
        <w:spacing w:line="360" w:lineRule="auto"/>
      </w:pPr>
      <w:r w:rsidRPr="00575F9C">
        <w:rPr>
          <w:b/>
          <w:lang w:val="en-US"/>
        </w:rPr>
        <w:t>V</w:t>
      </w:r>
      <w:r w:rsidR="004F5B11" w:rsidRPr="00575F9C">
        <w:rPr>
          <w:b/>
        </w:rPr>
        <w:t>І</w:t>
      </w:r>
      <w:r w:rsidRPr="00575F9C">
        <w:rPr>
          <w:b/>
        </w:rPr>
        <w:t>. Домашнє завдання.</w:t>
      </w:r>
      <w:r w:rsidR="003E28F3" w:rsidRPr="00575F9C">
        <w:rPr>
          <w:b/>
        </w:rPr>
        <w:t xml:space="preserve"> </w:t>
      </w:r>
      <w:r w:rsidR="00283A45">
        <w:t xml:space="preserve">Створити </w:t>
      </w:r>
      <w:proofErr w:type="spellStart"/>
      <w:r w:rsidR="00283A45">
        <w:t>постер</w:t>
      </w:r>
      <w:proofErr w:type="spellEnd"/>
      <w:r w:rsidR="00283A45">
        <w:t>, присвячений</w:t>
      </w:r>
      <w:r w:rsidR="00283A45" w:rsidRPr="00283A45">
        <w:t xml:space="preserve"> </w:t>
      </w:r>
      <w:r w:rsidR="00283A45">
        <w:t>Міжнародному</w:t>
      </w:r>
      <w:r w:rsidR="00283A45" w:rsidRPr="00575F9C">
        <w:t xml:space="preserve"> </w:t>
      </w:r>
      <w:r w:rsidR="00283A45">
        <w:t>дню</w:t>
      </w:r>
      <w:r w:rsidR="00283A45" w:rsidRPr="00575F9C">
        <w:t xml:space="preserve"> пам‘яті жертв Голокосту</w:t>
      </w:r>
      <w:r w:rsidR="00283A45">
        <w:t xml:space="preserve">, та поширити </w:t>
      </w:r>
      <w:r w:rsidR="00A467EF">
        <w:t xml:space="preserve">його серед друзів, однодумців </w:t>
      </w:r>
      <w:r w:rsidR="00283A45">
        <w:t>в соціальних мережах.</w:t>
      </w:r>
    </w:p>
    <w:p w:rsidR="00283A45" w:rsidRDefault="00283A45" w:rsidP="00C40410">
      <w:pPr>
        <w:tabs>
          <w:tab w:val="left" w:pos="3120"/>
        </w:tabs>
        <w:rPr>
          <w:b/>
        </w:rPr>
      </w:pPr>
    </w:p>
    <w:p w:rsidR="00283A45" w:rsidRDefault="00283A45" w:rsidP="00C40410">
      <w:pPr>
        <w:tabs>
          <w:tab w:val="left" w:pos="3120"/>
        </w:tabs>
        <w:rPr>
          <w:b/>
        </w:rPr>
      </w:pPr>
    </w:p>
    <w:p w:rsidR="00283A45" w:rsidRDefault="00283A45" w:rsidP="00C40410">
      <w:pPr>
        <w:tabs>
          <w:tab w:val="left" w:pos="3120"/>
        </w:tabs>
        <w:rPr>
          <w:b/>
        </w:rPr>
      </w:pPr>
    </w:p>
    <w:p w:rsidR="00283A45" w:rsidRDefault="00283A45" w:rsidP="00C40410">
      <w:pPr>
        <w:tabs>
          <w:tab w:val="left" w:pos="3120"/>
        </w:tabs>
        <w:rPr>
          <w:b/>
        </w:rPr>
      </w:pPr>
    </w:p>
    <w:p w:rsidR="00283A45" w:rsidRDefault="00283A45" w:rsidP="00C40410">
      <w:pPr>
        <w:tabs>
          <w:tab w:val="left" w:pos="3120"/>
        </w:tabs>
        <w:rPr>
          <w:b/>
        </w:rPr>
      </w:pPr>
    </w:p>
    <w:p w:rsidR="00283A45" w:rsidRDefault="00283A45" w:rsidP="00C40410">
      <w:pPr>
        <w:tabs>
          <w:tab w:val="left" w:pos="3120"/>
        </w:tabs>
        <w:rPr>
          <w:b/>
        </w:rPr>
      </w:pPr>
    </w:p>
    <w:p w:rsidR="00283A45" w:rsidRDefault="00283A45"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A467EF" w:rsidRDefault="00A467EF" w:rsidP="00C40410">
      <w:pPr>
        <w:tabs>
          <w:tab w:val="left" w:pos="3120"/>
        </w:tabs>
        <w:rPr>
          <w:b/>
        </w:rPr>
      </w:pPr>
    </w:p>
    <w:p w:rsidR="00283A45" w:rsidRDefault="00283A45" w:rsidP="00C40410">
      <w:pPr>
        <w:tabs>
          <w:tab w:val="left" w:pos="3120"/>
        </w:tabs>
        <w:rPr>
          <w:b/>
        </w:rPr>
      </w:pPr>
    </w:p>
    <w:p w:rsidR="00606349" w:rsidRPr="00D12441" w:rsidRDefault="00606349" w:rsidP="00C40410">
      <w:pPr>
        <w:tabs>
          <w:tab w:val="left" w:pos="3120"/>
        </w:tabs>
        <w:rPr>
          <w:b/>
        </w:rPr>
      </w:pPr>
      <w:r w:rsidRPr="00575F9C">
        <w:rPr>
          <w:b/>
        </w:rPr>
        <w:t>Додаток 1.</w:t>
      </w:r>
      <w:r>
        <w:rPr>
          <w:sz w:val="28"/>
          <w:szCs w:val="20"/>
        </w:rPr>
        <w:tab/>
      </w:r>
      <w:r w:rsidR="00C40410" w:rsidRPr="007C028B">
        <w:rPr>
          <w:b/>
          <w:sz w:val="28"/>
          <w:szCs w:val="20"/>
        </w:rPr>
        <w:t xml:space="preserve">        </w:t>
      </w:r>
      <w:r w:rsidRPr="00D12441">
        <w:rPr>
          <w:b/>
        </w:rPr>
        <w:t>Територіально-адміністративний поділ України</w:t>
      </w:r>
    </w:p>
    <w:p w:rsidR="00606349" w:rsidRPr="00D12441" w:rsidRDefault="00606349" w:rsidP="00606349">
      <w:pPr>
        <w:pStyle w:val="10"/>
        <w:keepNext/>
        <w:keepLines/>
        <w:shd w:val="clear" w:color="auto" w:fill="auto"/>
        <w:spacing w:after="0" w:line="240" w:lineRule="auto"/>
        <w:jc w:val="center"/>
        <w:rPr>
          <w:rFonts w:ascii="Times New Roman" w:hAnsi="Times New Roman"/>
          <w:b/>
        </w:rPr>
      </w:pPr>
      <w:r w:rsidRPr="00D12441">
        <w:rPr>
          <w:rFonts w:ascii="Times New Roman" w:hAnsi="Times New Roman"/>
          <w:b/>
        </w:rPr>
        <w:t xml:space="preserve">                                              в </w:t>
      </w:r>
      <w:proofErr w:type="spellStart"/>
      <w:r w:rsidRPr="00D12441">
        <w:rPr>
          <w:rFonts w:ascii="Times New Roman" w:hAnsi="Times New Roman"/>
          <w:b/>
        </w:rPr>
        <w:t>період</w:t>
      </w:r>
      <w:proofErr w:type="spellEnd"/>
      <w:r w:rsidRPr="00D12441">
        <w:rPr>
          <w:rFonts w:ascii="Times New Roman" w:hAnsi="Times New Roman"/>
          <w:b/>
        </w:rPr>
        <w:t xml:space="preserve"> </w:t>
      </w:r>
      <w:proofErr w:type="spellStart"/>
      <w:r w:rsidRPr="00D12441">
        <w:rPr>
          <w:rFonts w:ascii="Times New Roman" w:hAnsi="Times New Roman"/>
          <w:b/>
        </w:rPr>
        <w:t>нацистської</w:t>
      </w:r>
      <w:proofErr w:type="spellEnd"/>
      <w:r w:rsidRPr="00D12441">
        <w:rPr>
          <w:rFonts w:ascii="Times New Roman" w:hAnsi="Times New Roman"/>
          <w:b/>
        </w:rPr>
        <w:t xml:space="preserve"> </w:t>
      </w:r>
      <w:proofErr w:type="spellStart"/>
      <w:r w:rsidRPr="00D12441">
        <w:rPr>
          <w:rFonts w:ascii="Times New Roman" w:hAnsi="Times New Roman"/>
          <w:b/>
        </w:rPr>
        <w:t>окупації</w:t>
      </w:r>
      <w:proofErr w:type="spellEnd"/>
      <w:r w:rsidRPr="00D12441">
        <w:rPr>
          <w:rFonts w:ascii="Times New Roman" w:hAnsi="Times New Roman"/>
          <w:b/>
        </w:rPr>
        <w:t xml:space="preserve"> (1941-1944 </w:t>
      </w:r>
      <w:proofErr w:type="spellStart"/>
      <w:r w:rsidRPr="00D12441">
        <w:rPr>
          <w:rFonts w:ascii="Times New Roman" w:hAnsi="Times New Roman"/>
          <w:b/>
        </w:rPr>
        <w:t>рр</w:t>
      </w:r>
      <w:proofErr w:type="spellEnd"/>
      <w:r w:rsidRPr="00D12441">
        <w:rPr>
          <w:rFonts w:ascii="Times New Roman" w:hAnsi="Times New Roman"/>
          <w:b/>
        </w:rPr>
        <w:t>.)</w:t>
      </w:r>
    </w:p>
    <w:p w:rsidR="00606349" w:rsidRPr="00D12441" w:rsidRDefault="00606349" w:rsidP="00EA4497">
      <w:pPr>
        <w:pStyle w:val="10"/>
        <w:keepNext/>
        <w:keepLines/>
        <w:shd w:val="clear" w:color="auto" w:fill="auto"/>
        <w:spacing w:after="0" w:line="240" w:lineRule="auto"/>
        <w:jc w:val="center"/>
        <w:rPr>
          <w:rFonts w:ascii="Times New Roman" w:hAnsi="Times New Roman"/>
          <w:b/>
        </w:rPr>
      </w:pPr>
      <w:r w:rsidRPr="00D12441">
        <w:rPr>
          <w:rFonts w:ascii="Times New Roman" w:hAnsi="Times New Roman"/>
          <w:b/>
        </w:rPr>
        <w:t xml:space="preserve">     </w:t>
      </w:r>
      <w:proofErr w:type="spellStart"/>
      <w:r w:rsidRPr="00D12441">
        <w:rPr>
          <w:rFonts w:ascii="Times New Roman" w:hAnsi="Times New Roman"/>
          <w:b/>
        </w:rPr>
        <w:t>щодо</w:t>
      </w:r>
      <w:proofErr w:type="spellEnd"/>
      <w:r w:rsidRPr="00D12441">
        <w:rPr>
          <w:rFonts w:ascii="Times New Roman" w:hAnsi="Times New Roman"/>
          <w:b/>
        </w:rPr>
        <w:t xml:space="preserve"> </w:t>
      </w:r>
      <w:proofErr w:type="spellStart"/>
      <w:r w:rsidRPr="00D12441">
        <w:rPr>
          <w:rFonts w:ascii="Times New Roman" w:hAnsi="Times New Roman"/>
          <w:b/>
        </w:rPr>
        <w:t>регіональних</w:t>
      </w:r>
      <w:proofErr w:type="spellEnd"/>
      <w:r w:rsidRPr="00D12441">
        <w:rPr>
          <w:rFonts w:ascii="Times New Roman" w:hAnsi="Times New Roman"/>
          <w:b/>
        </w:rPr>
        <w:t xml:space="preserve"> </w:t>
      </w:r>
      <w:proofErr w:type="spellStart"/>
      <w:r w:rsidRPr="00D12441">
        <w:rPr>
          <w:rFonts w:ascii="Times New Roman" w:hAnsi="Times New Roman"/>
          <w:b/>
        </w:rPr>
        <w:t>особливостей</w:t>
      </w:r>
      <w:proofErr w:type="spellEnd"/>
      <w:r w:rsidRPr="00D12441">
        <w:rPr>
          <w:rFonts w:ascii="Times New Roman" w:hAnsi="Times New Roman"/>
          <w:b/>
        </w:rPr>
        <w:t xml:space="preserve"> </w:t>
      </w:r>
      <w:proofErr w:type="spellStart"/>
      <w:r w:rsidRPr="00D12441">
        <w:rPr>
          <w:rFonts w:ascii="Times New Roman" w:hAnsi="Times New Roman"/>
          <w:b/>
        </w:rPr>
        <w:t>історії</w:t>
      </w:r>
      <w:proofErr w:type="spellEnd"/>
      <w:r w:rsidRPr="00D12441">
        <w:rPr>
          <w:rFonts w:ascii="Times New Roman" w:hAnsi="Times New Roman"/>
          <w:b/>
        </w:rPr>
        <w:t xml:space="preserve"> </w:t>
      </w:r>
      <w:proofErr w:type="spellStart"/>
      <w:r w:rsidRPr="00D12441">
        <w:rPr>
          <w:rFonts w:ascii="Times New Roman" w:hAnsi="Times New Roman"/>
          <w:b/>
        </w:rPr>
        <w:t>Голокосту</w:t>
      </w:r>
      <w:proofErr w:type="spellEnd"/>
      <w:r w:rsidRPr="00D12441">
        <w:rPr>
          <w:rFonts w:ascii="Times New Roman" w:hAnsi="Times New Roman"/>
          <w:b/>
        </w:rPr>
        <w:t xml:space="preserve"> на </w:t>
      </w:r>
      <w:proofErr w:type="spellStart"/>
      <w:r w:rsidRPr="00D12441">
        <w:rPr>
          <w:rFonts w:ascii="Times New Roman" w:hAnsi="Times New Roman"/>
          <w:b/>
        </w:rPr>
        <w:t>теренах</w:t>
      </w:r>
      <w:proofErr w:type="spellEnd"/>
      <w:r w:rsidRPr="00D12441">
        <w:rPr>
          <w:rFonts w:ascii="Times New Roman" w:hAnsi="Times New Roman"/>
          <w:b/>
        </w:rPr>
        <w:t xml:space="preserve"> </w:t>
      </w:r>
      <w:proofErr w:type="spellStart"/>
      <w:r w:rsidRPr="00D12441">
        <w:rPr>
          <w:rFonts w:ascii="Times New Roman" w:hAnsi="Times New Roman"/>
          <w:b/>
        </w:rPr>
        <w:t>України</w:t>
      </w:r>
      <w:proofErr w:type="spellEnd"/>
    </w:p>
    <w:p w:rsidR="007C71BF" w:rsidRPr="00EA4497" w:rsidRDefault="007C71BF" w:rsidP="00EA4497">
      <w:pPr>
        <w:pStyle w:val="10"/>
        <w:keepNext/>
        <w:keepLines/>
        <w:shd w:val="clear" w:color="auto" w:fill="auto"/>
        <w:spacing w:after="0" w:line="240" w:lineRule="auto"/>
        <w:jc w:val="center"/>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417"/>
        <w:gridCol w:w="2457"/>
        <w:gridCol w:w="2457"/>
        <w:gridCol w:w="2457"/>
      </w:tblGrid>
      <w:tr w:rsidR="00606349" w:rsidRPr="00C01546" w:rsidTr="007C71BF">
        <w:trPr>
          <w:cantSplit/>
          <w:trHeight w:val="1933"/>
        </w:trPr>
        <w:tc>
          <w:tcPr>
            <w:tcW w:w="959" w:type="dxa"/>
            <w:textDirection w:val="btLr"/>
            <w:vAlign w:val="center"/>
          </w:tcPr>
          <w:p w:rsidR="00606349" w:rsidRPr="00D81A5C" w:rsidRDefault="00606349" w:rsidP="003F579A">
            <w:pPr>
              <w:pStyle w:val="11"/>
              <w:shd w:val="clear" w:color="auto" w:fill="auto"/>
              <w:spacing w:line="269" w:lineRule="exact"/>
              <w:ind w:left="113" w:right="113"/>
              <w:jc w:val="center"/>
              <w:rPr>
                <w:rFonts w:ascii="Times New Roman" w:hAnsi="Times New Roman"/>
                <w:sz w:val="20"/>
                <w:szCs w:val="20"/>
                <w:lang w:val="uk-UA" w:eastAsia="uk-UA"/>
              </w:rPr>
            </w:pPr>
            <w:r w:rsidRPr="00D81A5C">
              <w:rPr>
                <w:rFonts w:ascii="Times New Roman" w:hAnsi="Times New Roman"/>
                <w:sz w:val="20"/>
                <w:szCs w:val="20"/>
                <w:lang w:val="uk-UA" w:eastAsia="uk-UA"/>
              </w:rPr>
              <w:t xml:space="preserve">Дата </w:t>
            </w:r>
            <w:proofErr w:type="spellStart"/>
            <w:r w:rsidRPr="00D81A5C">
              <w:rPr>
                <w:rFonts w:ascii="Times New Roman" w:hAnsi="Times New Roman"/>
                <w:sz w:val="20"/>
                <w:szCs w:val="20"/>
                <w:lang w:val="uk-UA" w:eastAsia="uk-UA"/>
              </w:rPr>
              <w:t>cтвopeння</w:t>
            </w:r>
            <w:proofErr w:type="spellEnd"/>
          </w:p>
          <w:p w:rsidR="00606349" w:rsidRPr="00D81A5C" w:rsidRDefault="00606349" w:rsidP="003F579A">
            <w:pPr>
              <w:pStyle w:val="11"/>
              <w:shd w:val="clear" w:color="auto" w:fill="auto"/>
              <w:spacing w:line="269" w:lineRule="exact"/>
              <w:ind w:left="113" w:right="113"/>
              <w:jc w:val="center"/>
              <w:rPr>
                <w:rFonts w:ascii="Times New Roman" w:hAnsi="Times New Roman"/>
                <w:sz w:val="20"/>
                <w:szCs w:val="20"/>
                <w:lang w:val="uk-UA" w:eastAsia="uk-UA"/>
              </w:rPr>
            </w:pPr>
            <w:proofErr w:type="spellStart"/>
            <w:r w:rsidRPr="00D81A5C">
              <w:rPr>
                <w:rFonts w:ascii="Times New Roman" w:hAnsi="Times New Roman"/>
                <w:sz w:val="20"/>
                <w:szCs w:val="20"/>
                <w:lang w:val="uk-UA" w:eastAsia="uk-UA"/>
              </w:rPr>
              <w:t>адмiнicтpативнoЇ</w:t>
            </w:r>
            <w:proofErr w:type="spellEnd"/>
          </w:p>
          <w:p w:rsidR="00606349" w:rsidRPr="00C01546" w:rsidRDefault="00606349" w:rsidP="003F579A">
            <w:pPr>
              <w:ind w:left="113" w:right="113"/>
              <w:jc w:val="center"/>
              <w:rPr>
                <w:sz w:val="20"/>
                <w:szCs w:val="20"/>
              </w:rPr>
            </w:pPr>
            <w:r w:rsidRPr="00C01546">
              <w:rPr>
                <w:sz w:val="20"/>
                <w:szCs w:val="20"/>
              </w:rPr>
              <w:t>одиниці</w:t>
            </w:r>
          </w:p>
        </w:tc>
        <w:tc>
          <w:tcPr>
            <w:tcW w:w="1417" w:type="dxa"/>
            <w:vAlign w:val="center"/>
          </w:tcPr>
          <w:p w:rsidR="00606349" w:rsidRPr="00D81A5C" w:rsidRDefault="00606349" w:rsidP="003F579A">
            <w:pPr>
              <w:pStyle w:val="11"/>
              <w:shd w:val="clear" w:color="auto" w:fill="auto"/>
              <w:spacing w:line="269" w:lineRule="exact"/>
              <w:ind w:left="120"/>
              <w:jc w:val="center"/>
              <w:rPr>
                <w:rFonts w:ascii="Times New Roman" w:hAnsi="Times New Roman"/>
                <w:sz w:val="20"/>
                <w:szCs w:val="20"/>
                <w:lang w:val="uk-UA" w:eastAsia="uk-UA"/>
              </w:rPr>
            </w:pPr>
            <w:r w:rsidRPr="00D81A5C">
              <w:rPr>
                <w:rFonts w:ascii="Times New Roman" w:hAnsi="Times New Roman"/>
                <w:sz w:val="20"/>
                <w:szCs w:val="20"/>
                <w:lang w:val="uk-UA" w:eastAsia="uk-UA"/>
              </w:rPr>
              <w:t>Назва</w:t>
            </w:r>
          </w:p>
          <w:p w:rsidR="00606349" w:rsidRPr="00C01546" w:rsidRDefault="00606349" w:rsidP="003F579A">
            <w:pPr>
              <w:jc w:val="center"/>
              <w:rPr>
                <w:sz w:val="20"/>
                <w:szCs w:val="20"/>
              </w:rPr>
            </w:pPr>
            <w:r w:rsidRPr="00C01546">
              <w:rPr>
                <w:sz w:val="20"/>
                <w:szCs w:val="20"/>
              </w:rPr>
              <w:t xml:space="preserve">окупованого </w:t>
            </w:r>
            <w:r w:rsidRPr="00C01546">
              <w:rPr>
                <w:sz w:val="20"/>
                <w:szCs w:val="20"/>
                <w:lang w:val="en-US"/>
              </w:rPr>
              <w:t>pe</w:t>
            </w:r>
            <w:r w:rsidRPr="00C01546">
              <w:rPr>
                <w:sz w:val="20"/>
                <w:szCs w:val="20"/>
              </w:rPr>
              <w:t>жиму</w:t>
            </w:r>
          </w:p>
        </w:tc>
        <w:tc>
          <w:tcPr>
            <w:tcW w:w="2457" w:type="dxa"/>
            <w:vAlign w:val="center"/>
          </w:tcPr>
          <w:p w:rsidR="00606349" w:rsidRPr="007C71BF" w:rsidRDefault="00606349" w:rsidP="007C71BF">
            <w:pPr>
              <w:jc w:val="both"/>
            </w:pPr>
            <w:r w:rsidRPr="007C71BF">
              <w:t>Території, що входили до окупованого регіону</w:t>
            </w:r>
          </w:p>
        </w:tc>
        <w:tc>
          <w:tcPr>
            <w:tcW w:w="2457" w:type="dxa"/>
            <w:vAlign w:val="center"/>
          </w:tcPr>
          <w:p w:rsidR="00606349" w:rsidRPr="007C71BF" w:rsidRDefault="00606349" w:rsidP="007C71BF">
            <w:pPr>
              <w:jc w:val="both"/>
            </w:pPr>
            <w:r w:rsidRPr="007C71BF">
              <w:t>Особливості окупаційного режиму в регіоні щодо євреїв</w:t>
            </w:r>
          </w:p>
        </w:tc>
        <w:tc>
          <w:tcPr>
            <w:tcW w:w="2457" w:type="dxa"/>
            <w:vAlign w:val="center"/>
          </w:tcPr>
          <w:p w:rsidR="00606349" w:rsidRPr="007C71BF" w:rsidRDefault="00606349" w:rsidP="007C71BF">
            <w:pPr>
              <w:jc w:val="both"/>
            </w:pPr>
            <w:r w:rsidRPr="007C71BF">
              <w:t>Приблизна кількість замордованого єврейського населення в окупованому регіоні</w:t>
            </w:r>
          </w:p>
        </w:tc>
      </w:tr>
      <w:tr w:rsidR="00606349" w:rsidRPr="00C01546" w:rsidTr="007C71BF">
        <w:tc>
          <w:tcPr>
            <w:tcW w:w="959" w:type="dxa"/>
            <w:vAlign w:val="center"/>
          </w:tcPr>
          <w:p w:rsidR="00606349" w:rsidRPr="00C01546" w:rsidRDefault="00606349" w:rsidP="003F579A">
            <w:pPr>
              <w:jc w:val="center"/>
            </w:pPr>
            <w:r w:rsidRPr="00C01546">
              <w:t xml:space="preserve">1 </w:t>
            </w:r>
            <w:proofErr w:type="spellStart"/>
            <w:r w:rsidRPr="00C01546">
              <w:t>cepпня</w:t>
            </w:r>
            <w:proofErr w:type="spellEnd"/>
            <w:r w:rsidRPr="00C01546">
              <w:t xml:space="preserve"> 1941 </w:t>
            </w:r>
            <w:r w:rsidRPr="00C01546">
              <w:rPr>
                <w:lang w:val="en-US"/>
              </w:rPr>
              <w:t>p.</w:t>
            </w:r>
          </w:p>
        </w:tc>
        <w:tc>
          <w:tcPr>
            <w:tcW w:w="1417" w:type="dxa"/>
            <w:vAlign w:val="center"/>
          </w:tcPr>
          <w:p w:rsidR="00606349" w:rsidRPr="00C01546" w:rsidRDefault="00606349" w:rsidP="003F579A">
            <w:pPr>
              <w:ind w:right="-180"/>
              <w:jc w:val="center"/>
            </w:pPr>
            <w:r>
              <w:t xml:space="preserve">Дистрикт </w:t>
            </w:r>
            <w:r w:rsidRPr="00C01546">
              <w:t>«Галичина»</w:t>
            </w:r>
          </w:p>
        </w:tc>
        <w:tc>
          <w:tcPr>
            <w:tcW w:w="2457" w:type="dxa"/>
            <w:vAlign w:val="center"/>
          </w:tcPr>
          <w:p w:rsidR="00606349" w:rsidRPr="007C71BF" w:rsidRDefault="00606349" w:rsidP="007C71BF">
            <w:pPr>
              <w:pStyle w:val="10"/>
              <w:keepNext/>
              <w:keepLines/>
              <w:shd w:val="clear" w:color="auto" w:fill="auto"/>
              <w:spacing w:after="67" w:line="240" w:lineRule="exact"/>
              <w:jc w:val="both"/>
              <w:rPr>
                <w:rFonts w:ascii="Times New Roman" w:hAnsi="Times New Roman"/>
                <w:lang w:val="ru-RU" w:eastAsia="uk-UA"/>
              </w:rPr>
            </w:pPr>
            <w:r w:rsidRPr="00D81A5C">
              <w:rPr>
                <w:rFonts w:ascii="Times New Roman" w:hAnsi="Times New Roman"/>
                <w:lang w:val="uk-UA" w:eastAsia="uk-UA"/>
              </w:rPr>
              <w:t xml:space="preserve">Терени значної частини Західної України (історична назва цих земель - Східна Галичина), а саме Львівська, Станіславська (суч. Івано-Франківська), Дрогобицька (сьогодні ці терени входять до складу суч. Львівської обл.) та більша частина </w:t>
            </w:r>
            <w:proofErr w:type="spellStart"/>
            <w:r w:rsidRPr="00D81A5C">
              <w:rPr>
                <w:rFonts w:ascii="Times New Roman" w:hAnsi="Times New Roman"/>
                <w:lang w:val="uk-UA" w:eastAsia="uk-UA"/>
              </w:rPr>
              <w:t>Тернопіл</w:t>
            </w:r>
            <w:proofErr w:type="spellEnd"/>
            <w:r w:rsidRPr="00D81A5C">
              <w:rPr>
                <w:rFonts w:ascii="Times New Roman" w:hAnsi="Times New Roman"/>
                <w:lang w:val="uk-UA" w:eastAsia="uk-UA"/>
              </w:rPr>
              <w:t>. областей. Дистрикт «Галичина» був включений нацистами до складу польського Генерал- Губернаторства</w:t>
            </w:r>
          </w:p>
          <w:p w:rsidR="00606349" w:rsidRPr="00D81A5C" w:rsidRDefault="00606349" w:rsidP="007C71BF">
            <w:pPr>
              <w:pStyle w:val="10"/>
              <w:keepNext/>
              <w:keepLines/>
              <w:shd w:val="clear" w:color="auto" w:fill="auto"/>
              <w:spacing w:after="67" w:line="240" w:lineRule="exact"/>
              <w:jc w:val="both"/>
              <w:rPr>
                <w:rFonts w:ascii="Times New Roman" w:hAnsi="Times New Roman"/>
                <w:lang w:val="uk-UA" w:eastAsia="uk-UA"/>
              </w:rPr>
            </w:pPr>
            <w:r w:rsidRPr="00D81A5C">
              <w:rPr>
                <w:rFonts w:ascii="Times New Roman" w:hAnsi="Times New Roman"/>
                <w:lang w:val="uk-UA" w:eastAsia="uk-UA"/>
              </w:rPr>
              <w:t xml:space="preserve">(столиця - Краків, керівник - Ганс Франк, столицею дистрикту «Галичина» був Львів, керівник: генерал СС та поліції Фріц </w:t>
            </w:r>
            <w:proofErr w:type="spellStart"/>
            <w:r w:rsidRPr="00D81A5C">
              <w:rPr>
                <w:rFonts w:ascii="Times New Roman" w:hAnsi="Times New Roman"/>
                <w:lang w:val="uk-UA" w:eastAsia="uk-UA"/>
              </w:rPr>
              <w:t>Кацман</w:t>
            </w:r>
            <w:proofErr w:type="spellEnd"/>
            <w:r w:rsidRPr="00D81A5C">
              <w:rPr>
                <w:rFonts w:ascii="Times New Roman" w:hAnsi="Times New Roman"/>
                <w:lang w:val="uk-UA" w:eastAsia="uk-UA"/>
              </w:rPr>
              <w:t>).</w:t>
            </w:r>
          </w:p>
        </w:tc>
        <w:tc>
          <w:tcPr>
            <w:tcW w:w="2457" w:type="dxa"/>
            <w:vAlign w:val="center"/>
          </w:tcPr>
          <w:p w:rsidR="00606349" w:rsidRPr="00D81A5C" w:rsidRDefault="00606349" w:rsidP="007C71BF">
            <w:pPr>
              <w:pStyle w:val="11"/>
              <w:spacing w:line="312" w:lineRule="exact"/>
              <w:ind w:left="140"/>
              <w:rPr>
                <w:rFonts w:cs="Century Gothic"/>
                <w:sz w:val="24"/>
                <w:szCs w:val="24"/>
                <w:lang w:val="uk-UA" w:eastAsia="uk-UA"/>
              </w:rPr>
            </w:pPr>
          </w:p>
          <w:p w:rsidR="00606349" w:rsidRPr="00D81A5C" w:rsidRDefault="00606349" w:rsidP="007C71BF">
            <w:pPr>
              <w:pStyle w:val="10"/>
              <w:keepNext/>
              <w:keepLines/>
              <w:shd w:val="clear" w:color="auto" w:fill="auto"/>
              <w:spacing w:after="67" w:line="240" w:lineRule="exact"/>
              <w:jc w:val="both"/>
              <w:rPr>
                <w:rFonts w:ascii="Times New Roman" w:hAnsi="Times New Roman"/>
                <w:lang w:val="uk-UA" w:eastAsia="uk-UA"/>
              </w:rPr>
            </w:pPr>
            <w:r w:rsidRPr="00D81A5C">
              <w:rPr>
                <w:rFonts w:ascii="Times New Roman" w:hAnsi="Times New Roman"/>
                <w:lang w:val="uk-UA" w:eastAsia="uk-UA"/>
              </w:rPr>
              <w:t xml:space="preserve">На початку спонтанні погроми (липень 1941 р.), що були ініційовані нацистською окупаційною владою, а також масові екзекуції здійснені А </w:t>
            </w:r>
            <w:proofErr w:type="spellStart"/>
            <w:r w:rsidRPr="00D81A5C">
              <w:rPr>
                <w:rFonts w:ascii="Times New Roman" w:hAnsi="Times New Roman"/>
                <w:lang w:val="uk-UA" w:eastAsia="uk-UA"/>
              </w:rPr>
              <w:t>йнзацгрупою</w:t>
            </w:r>
            <w:proofErr w:type="spellEnd"/>
            <w:r w:rsidRPr="00D81A5C">
              <w:rPr>
                <w:rFonts w:ascii="Times New Roman" w:hAnsi="Times New Roman"/>
                <w:lang w:val="uk-UA" w:eastAsia="uk-UA"/>
              </w:rPr>
              <w:t xml:space="preserve"> С. 1941-1943 рр. існування великих гетто (Львів, Станіслав, Тернопіль та ін.) подібних до гетто у Польщі. Депортації до таборів смерті на теренах польського Генерал-Губернаторства (передовсім </w:t>
            </w:r>
            <w:proofErr w:type="spellStart"/>
            <w:r w:rsidRPr="00D81A5C">
              <w:rPr>
                <w:rFonts w:ascii="Times New Roman" w:hAnsi="Times New Roman"/>
                <w:lang w:val="uk-UA" w:eastAsia="uk-UA"/>
              </w:rPr>
              <w:t>Белжець</w:t>
            </w:r>
            <w:proofErr w:type="spellEnd"/>
            <w:r w:rsidRPr="00D81A5C">
              <w:rPr>
                <w:rFonts w:ascii="Times New Roman" w:hAnsi="Times New Roman"/>
                <w:lang w:val="uk-UA" w:eastAsia="uk-UA"/>
              </w:rPr>
              <w:t xml:space="preserve">, а також </w:t>
            </w:r>
            <w:proofErr w:type="spellStart"/>
            <w:r w:rsidRPr="00D81A5C">
              <w:rPr>
                <w:rFonts w:ascii="Times New Roman" w:hAnsi="Times New Roman"/>
                <w:lang w:val="uk-UA" w:eastAsia="uk-UA"/>
              </w:rPr>
              <w:t>Собібор</w:t>
            </w:r>
            <w:proofErr w:type="spellEnd"/>
            <w:r w:rsidRPr="00D81A5C">
              <w:rPr>
                <w:rFonts w:ascii="Times New Roman" w:hAnsi="Times New Roman"/>
                <w:lang w:val="uk-UA" w:eastAsia="uk-UA"/>
              </w:rPr>
              <w:t>).</w:t>
            </w:r>
          </w:p>
        </w:tc>
        <w:tc>
          <w:tcPr>
            <w:tcW w:w="2457" w:type="dxa"/>
            <w:vAlign w:val="center"/>
          </w:tcPr>
          <w:p w:rsidR="00606349" w:rsidRPr="00D81A5C" w:rsidRDefault="00606349" w:rsidP="007C71BF">
            <w:pPr>
              <w:pStyle w:val="10"/>
              <w:keepNext/>
              <w:keepLines/>
              <w:shd w:val="clear" w:color="auto" w:fill="auto"/>
              <w:spacing w:after="67" w:line="240" w:lineRule="exact"/>
              <w:jc w:val="both"/>
              <w:rPr>
                <w:rFonts w:ascii="Times New Roman" w:hAnsi="Times New Roman"/>
                <w:lang w:val="uk-UA" w:eastAsia="uk-UA"/>
              </w:rPr>
            </w:pPr>
            <w:r w:rsidRPr="00D81A5C">
              <w:rPr>
                <w:rFonts w:ascii="Times New Roman" w:hAnsi="Times New Roman"/>
                <w:lang w:val="uk-UA" w:eastAsia="uk-UA"/>
              </w:rPr>
              <w:t xml:space="preserve">За нацистськими звітами (передовсім Ф. </w:t>
            </w:r>
            <w:proofErr w:type="spellStart"/>
            <w:r w:rsidRPr="00D81A5C">
              <w:rPr>
                <w:rFonts w:ascii="Times New Roman" w:hAnsi="Times New Roman"/>
                <w:lang w:val="uk-UA" w:eastAsia="uk-UA"/>
              </w:rPr>
              <w:t>Кацмана</w:t>
            </w:r>
            <w:proofErr w:type="spellEnd"/>
            <w:r w:rsidRPr="00D81A5C">
              <w:rPr>
                <w:rFonts w:ascii="Times New Roman" w:hAnsi="Times New Roman"/>
                <w:lang w:val="uk-UA" w:eastAsia="uk-UA"/>
              </w:rPr>
              <w:t>) та іншими документами) можемо стверджувати, що на цих теренах було замордовано близько 436 тисяч, по іншим оцінкам до півмільйона євреїв.</w:t>
            </w:r>
          </w:p>
        </w:tc>
      </w:tr>
      <w:tr w:rsidR="00606349" w:rsidRPr="00C01546" w:rsidTr="007C71BF">
        <w:tc>
          <w:tcPr>
            <w:tcW w:w="959" w:type="dxa"/>
            <w:vAlign w:val="center"/>
          </w:tcPr>
          <w:p w:rsidR="00606349" w:rsidRPr="00C01546" w:rsidRDefault="00606349" w:rsidP="003F579A">
            <w:pPr>
              <w:jc w:val="center"/>
            </w:pPr>
            <w:r w:rsidRPr="00C01546">
              <w:lastRenderedPageBreak/>
              <w:t xml:space="preserve">20 </w:t>
            </w:r>
            <w:proofErr w:type="spellStart"/>
            <w:r w:rsidRPr="00C01546">
              <w:t>cepпня</w:t>
            </w:r>
            <w:proofErr w:type="spellEnd"/>
            <w:r w:rsidRPr="00C01546">
              <w:t xml:space="preserve"> 1941 p.</w:t>
            </w:r>
          </w:p>
        </w:tc>
        <w:tc>
          <w:tcPr>
            <w:tcW w:w="1417" w:type="dxa"/>
            <w:vAlign w:val="center"/>
          </w:tcPr>
          <w:p w:rsidR="00606349" w:rsidRDefault="00606349" w:rsidP="003F579A">
            <w:pPr>
              <w:jc w:val="center"/>
            </w:pPr>
            <w:proofErr w:type="spellStart"/>
            <w:r w:rsidRPr="00C01546">
              <w:t>Райхскомі</w:t>
            </w:r>
            <w:proofErr w:type="spellEnd"/>
          </w:p>
          <w:p w:rsidR="00606349" w:rsidRPr="00C01546" w:rsidRDefault="00606349" w:rsidP="003F579A">
            <w:pPr>
              <w:jc w:val="center"/>
            </w:pPr>
            <w:proofErr w:type="spellStart"/>
            <w:r w:rsidRPr="00C01546">
              <w:t>саріат</w:t>
            </w:r>
            <w:proofErr w:type="spellEnd"/>
            <w:r w:rsidRPr="00C01546">
              <w:t xml:space="preserve"> «Україна»</w:t>
            </w:r>
          </w:p>
        </w:tc>
        <w:tc>
          <w:tcPr>
            <w:tcW w:w="2457" w:type="dxa"/>
            <w:vAlign w:val="center"/>
          </w:tcPr>
          <w:p w:rsidR="00606349" w:rsidRPr="00D81A5C" w:rsidRDefault="00606349" w:rsidP="007C71BF">
            <w:pPr>
              <w:pStyle w:val="10"/>
              <w:keepNext/>
              <w:keepLines/>
              <w:shd w:val="clear" w:color="auto" w:fill="auto"/>
              <w:spacing w:after="67" w:line="240" w:lineRule="exact"/>
              <w:jc w:val="both"/>
              <w:rPr>
                <w:rFonts w:ascii="Times New Roman" w:hAnsi="Times New Roman"/>
                <w:lang w:val="uk-UA" w:eastAsia="uk-UA"/>
              </w:rPr>
            </w:pPr>
            <w:r w:rsidRPr="00D81A5C">
              <w:rPr>
                <w:rFonts w:ascii="Times New Roman" w:hAnsi="Times New Roman"/>
                <w:lang w:val="uk-UA" w:eastAsia="uk-UA"/>
              </w:rPr>
              <w:t>Волинь (Рівненська та Волинська області),</w:t>
            </w:r>
            <w:r w:rsidR="00EA4497" w:rsidRPr="00D81A5C">
              <w:rPr>
                <w:rFonts w:ascii="Times New Roman" w:hAnsi="Times New Roman"/>
                <w:lang w:val="uk-UA" w:eastAsia="uk-UA"/>
              </w:rPr>
              <w:t xml:space="preserve"> Поділля (Кам.-Под.</w:t>
            </w:r>
            <w:r w:rsidRPr="00D81A5C">
              <w:rPr>
                <w:rFonts w:ascii="Times New Roman" w:hAnsi="Times New Roman"/>
                <w:lang w:val="uk-UA" w:eastAsia="uk-UA"/>
              </w:rPr>
              <w:t xml:space="preserve"> (сучасна Хмельницька), північні райони Вінницької області), Центральна та Східна частини України (Житомирська, Київська, Полтавська, Кіровогра</w:t>
            </w:r>
            <w:r w:rsidR="00EA4497" w:rsidRPr="00D81A5C">
              <w:rPr>
                <w:rFonts w:ascii="Times New Roman" w:hAnsi="Times New Roman"/>
                <w:lang w:val="uk-UA" w:eastAsia="uk-UA"/>
              </w:rPr>
              <w:t>дська, Дніпр</w:t>
            </w:r>
            <w:r w:rsidRPr="00D81A5C">
              <w:rPr>
                <w:rFonts w:ascii="Times New Roman" w:hAnsi="Times New Roman"/>
                <w:lang w:val="uk-UA" w:eastAsia="uk-UA"/>
              </w:rPr>
              <w:t xml:space="preserve">овська, </w:t>
            </w:r>
            <w:proofErr w:type="spellStart"/>
            <w:r w:rsidRPr="00D81A5C">
              <w:rPr>
                <w:rFonts w:ascii="Times New Roman" w:hAnsi="Times New Roman"/>
                <w:lang w:val="uk-UA" w:eastAsia="uk-UA"/>
              </w:rPr>
              <w:t>част</w:t>
            </w:r>
            <w:proofErr w:type="spellEnd"/>
            <w:r w:rsidRPr="00D81A5C">
              <w:rPr>
                <w:rFonts w:ascii="Times New Roman" w:hAnsi="Times New Roman"/>
                <w:lang w:val="uk-UA" w:eastAsia="uk-UA"/>
              </w:rPr>
              <w:t>. Запорізької та Херсонської обл., М</w:t>
            </w:r>
            <w:r w:rsidR="00EA4497" w:rsidRPr="00D81A5C">
              <w:rPr>
                <w:rFonts w:ascii="Times New Roman" w:hAnsi="Times New Roman"/>
                <w:lang w:val="uk-UA" w:eastAsia="uk-UA"/>
              </w:rPr>
              <w:t>иколаївська область без захід.</w:t>
            </w:r>
            <w:r w:rsidRPr="00D81A5C">
              <w:rPr>
                <w:rFonts w:ascii="Times New Roman" w:hAnsi="Times New Roman"/>
                <w:lang w:val="uk-UA" w:eastAsia="uk-UA"/>
              </w:rPr>
              <w:t xml:space="preserve"> районів) Столиця р/к «Україна» - м. Рівне. </w:t>
            </w:r>
            <w:proofErr w:type="spellStart"/>
            <w:r w:rsidRPr="00D81A5C">
              <w:rPr>
                <w:rFonts w:ascii="Times New Roman" w:hAnsi="Times New Roman"/>
                <w:lang w:val="uk-UA" w:eastAsia="uk-UA"/>
              </w:rPr>
              <w:t>Райхскомісар</w:t>
            </w:r>
            <w:proofErr w:type="spellEnd"/>
            <w:r w:rsidRPr="00D81A5C">
              <w:rPr>
                <w:rFonts w:ascii="Times New Roman" w:hAnsi="Times New Roman"/>
                <w:lang w:val="uk-UA" w:eastAsia="uk-UA"/>
              </w:rPr>
              <w:t xml:space="preserve"> - Еріх Кох</w:t>
            </w:r>
          </w:p>
        </w:tc>
        <w:tc>
          <w:tcPr>
            <w:tcW w:w="2457" w:type="dxa"/>
            <w:vAlign w:val="center"/>
          </w:tcPr>
          <w:p w:rsidR="00606349" w:rsidRPr="00D81A5C" w:rsidRDefault="00606349" w:rsidP="007C71BF">
            <w:pPr>
              <w:pStyle w:val="10"/>
              <w:keepNext/>
              <w:keepLines/>
              <w:shd w:val="clear" w:color="auto" w:fill="auto"/>
              <w:spacing w:after="67" w:line="240" w:lineRule="exact"/>
              <w:jc w:val="both"/>
              <w:rPr>
                <w:rFonts w:ascii="Times New Roman" w:hAnsi="Times New Roman"/>
                <w:lang w:val="uk-UA" w:eastAsia="uk-UA"/>
              </w:rPr>
            </w:pPr>
            <w:proofErr w:type="spellStart"/>
            <w:r w:rsidRPr="00D81A5C">
              <w:rPr>
                <w:rFonts w:ascii="Times New Roman" w:hAnsi="Times New Roman"/>
                <w:lang w:val="uk-UA" w:eastAsia="uk-UA"/>
              </w:rPr>
              <w:t>Айнзацгрупа</w:t>
            </w:r>
            <w:proofErr w:type="spellEnd"/>
            <w:r w:rsidRPr="00D81A5C">
              <w:rPr>
                <w:rFonts w:ascii="Times New Roman" w:hAnsi="Times New Roman"/>
                <w:lang w:val="uk-UA" w:eastAsia="uk-UA"/>
              </w:rPr>
              <w:t xml:space="preserve"> С, її </w:t>
            </w:r>
            <w:proofErr w:type="spellStart"/>
            <w:r w:rsidRPr="00D81A5C">
              <w:rPr>
                <w:rFonts w:ascii="Times New Roman" w:hAnsi="Times New Roman"/>
                <w:lang w:val="uk-UA" w:eastAsia="uk-UA"/>
              </w:rPr>
              <w:t>айнзацкоманди</w:t>
            </w:r>
            <w:proofErr w:type="spellEnd"/>
            <w:r w:rsidRPr="00D81A5C">
              <w:rPr>
                <w:rFonts w:ascii="Times New Roman" w:hAnsi="Times New Roman"/>
                <w:lang w:val="uk-UA" w:eastAsia="uk-UA"/>
              </w:rPr>
              <w:t xml:space="preserve"> та зондеркоманди за допомогою німецьких військових частин (вермахт), а також німецьких поліційних батальйонів та місцевої поліції влаштовувала масові розстріли на місцях. Гетто майже не створювались, чи створювались тимчасові з метою концентрації великої кількості людей для масових екзекуцій.</w:t>
            </w:r>
          </w:p>
        </w:tc>
        <w:tc>
          <w:tcPr>
            <w:tcW w:w="2457" w:type="dxa"/>
            <w:vAlign w:val="center"/>
          </w:tcPr>
          <w:p w:rsidR="00606349" w:rsidRPr="00D81A5C" w:rsidRDefault="00606349" w:rsidP="007C71BF">
            <w:pPr>
              <w:pStyle w:val="10"/>
              <w:keepNext/>
              <w:keepLines/>
              <w:shd w:val="clear" w:color="auto" w:fill="auto"/>
              <w:spacing w:after="67" w:line="240" w:lineRule="exact"/>
              <w:jc w:val="both"/>
              <w:rPr>
                <w:rFonts w:ascii="Times New Roman" w:hAnsi="Times New Roman"/>
                <w:lang w:val="uk-UA" w:eastAsia="uk-UA"/>
              </w:rPr>
            </w:pPr>
            <w:r w:rsidRPr="00D81A5C">
              <w:rPr>
                <w:rFonts w:ascii="Times New Roman" w:hAnsi="Times New Roman"/>
                <w:lang w:val="uk-UA" w:eastAsia="uk-UA"/>
              </w:rPr>
              <w:t xml:space="preserve">За даними німецьких та радянських документів, звітів </w:t>
            </w:r>
            <w:proofErr w:type="spellStart"/>
            <w:r w:rsidRPr="00D81A5C">
              <w:rPr>
                <w:rFonts w:ascii="Times New Roman" w:hAnsi="Times New Roman"/>
                <w:lang w:val="uk-UA" w:eastAsia="uk-UA"/>
              </w:rPr>
              <w:t>айнзацгруп</w:t>
            </w:r>
            <w:proofErr w:type="spellEnd"/>
            <w:r w:rsidRPr="00D81A5C">
              <w:rPr>
                <w:rFonts w:ascii="Times New Roman" w:hAnsi="Times New Roman"/>
                <w:lang w:val="uk-UA" w:eastAsia="uk-UA"/>
              </w:rPr>
              <w:t xml:space="preserve"> можемо казати про близько 700 тисяч людей (включаючи військову окупаційну зону)</w:t>
            </w:r>
          </w:p>
        </w:tc>
      </w:tr>
      <w:tr w:rsidR="00606349" w:rsidRPr="00C01546" w:rsidTr="007C71BF">
        <w:tc>
          <w:tcPr>
            <w:tcW w:w="959" w:type="dxa"/>
            <w:vAlign w:val="center"/>
          </w:tcPr>
          <w:p w:rsidR="00606349" w:rsidRPr="00D81A5C" w:rsidRDefault="00606349" w:rsidP="003F579A">
            <w:pPr>
              <w:pStyle w:val="11"/>
              <w:spacing w:line="312" w:lineRule="exact"/>
              <w:ind w:left="-180"/>
              <w:rPr>
                <w:rFonts w:ascii="Times New Roman" w:hAnsi="Times New Roman"/>
                <w:lang w:val="uk-UA" w:eastAsia="uk-UA"/>
              </w:rPr>
            </w:pPr>
            <w:r w:rsidRPr="00D81A5C">
              <w:rPr>
                <w:rFonts w:ascii="Times New Roman" w:hAnsi="Times New Roman"/>
                <w:lang w:val="uk-UA" w:eastAsia="uk-UA"/>
              </w:rPr>
              <w:t xml:space="preserve">      19 </w:t>
            </w:r>
            <w:proofErr w:type="spellStart"/>
            <w:r w:rsidRPr="00D81A5C">
              <w:rPr>
                <w:rFonts w:ascii="Times New Roman" w:hAnsi="Times New Roman"/>
                <w:lang w:val="uk-UA" w:eastAsia="uk-UA"/>
              </w:rPr>
              <w:t>ссерпня</w:t>
            </w:r>
            <w:proofErr w:type="spellEnd"/>
          </w:p>
          <w:p w:rsidR="00606349" w:rsidRPr="00D81A5C" w:rsidRDefault="00606349" w:rsidP="003F579A">
            <w:pPr>
              <w:pStyle w:val="11"/>
              <w:spacing w:line="312" w:lineRule="exact"/>
              <w:ind w:left="-180"/>
              <w:rPr>
                <w:rFonts w:ascii="Times New Roman" w:hAnsi="Times New Roman"/>
                <w:lang w:val="uk-UA" w:eastAsia="uk-UA"/>
              </w:rPr>
            </w:pPr>
            <w:r w:rsidRPr="00D81A5C">
              <w:rPr>
                <w:rFonts w:ascii="Times New Roman" w:hAnsi="Times New Roman"/>
                <w:lang w:val="uk-UA" w:eastAsia="uk-UA"/>
              </w:rPr>
              <w:t>11941 р.</w:t>
            </w:r>
          </w:p>
          <w:p w:rsidR="00606349" w:rsidRPr="00C01546" w:rsidRDefault="00606349" w:rsidP="003F579A">
            <w:pPr>
              <w:jc w:val="both"/>
              <w:rPr>
                <w:sz w:val="20"/>
                <w:szCs w:val="20"/>
              </w:rPr>
            </w:pPr>
          </w:p>
        </w:tc>
        <w:tc>
          <w:tcPr>
            <w:tcW w:w="1417" w:type="dxa"/>
            <w:vAlign w:val="center"/>
          </w:tcPr>
          <w:p w:rsidR="00606349" w:rsidRDefault="00606349" w:rsidP="003F579A">
            <w:pPr>
              <w:jc w:val="both"/>
            </w:pPr>
            <w:proofErr w:type="spellStart"/>
            <w:r>
              <w:t>Окупаційн</w:t>
            </w:r>
            <w:proofErr w:type="spellEnd"/>
            <w:r w:rsidRPr="00C01546">
              <w:t xml:space="preserve"> зона «</w:t>
            </w:r>
            <w:proofErr w:type="spellStart"/>
            <w:r w:rsidRPr="00C01546">
              <w:t>Трансніс</w:t>
            </w:r>
            <w:proofErr w:type="spellEnd"/>
          </w:p>
          <w:p w:rsidR="00606349" w:rsidRPr="00C01546" w:rsidRDefault="00606349" w:rsidP="003F579A">
            <w:pPr>
              <w:jc w:val="both"/>
              <w:rPr>
                <w:sz w:val="20"/>
                <w:szCs w:val="20"/>
              </w:rPr>
            </w:pPr>
            <w:proofErr w:type="spellStart"/>
            <w:r w:rsidRPr="00C01546">
              <w:t>трія</w:t>
            </w:r>
            <w:proofErr w:type="spellEnd"/>
            <w:r w:rsidRPr="00C01546">
              <w:t>»</w:t>
            </w:r>
          </w:p>
        </w:tc>
        <w:tc>
          <w:tcPr>
            <w:tcW w:w="2457" w:type="dxa"/>
            <w:vAlign w:val="center"/>
          </w:tcPr>
          <w:p w:rsidR="00606349" w:rsidRPr="007C71BF" w:rsidRDefault="00606349" w:rsidP="007C71BF">
            <w:pPr>
              <w:jc w:val="both"/>
            </w:pPr>
            <w:r w:rsidRPr="007C71BF">
              <w:t xml:space="preserve">За згодою між Гітлером та румунським диктатором </w:t>
            </w:r>
            <w:proofErr w:type="spellStart"/>
            <w:r w:rsidRPr="007C71BF">
              <w:t>Антонеску</w:t>
            </w:r>
            <w:proofErr w:type="spellEnd"/>
            <w:r w:rsidRPr="007C71BF">
              <w:t xml:space="preserve"> була створена </w:t>
            </w:r>
            <w:proofErr w:type="spellStart"/>
            <w:r w:rsidRPr="007C71BF">
              <w:t>ок</w:t>
            </w:r>
            <w:proofErr w:type="spellEnd"/>
            <w:r w:rsidRPr="007C71BF">
              <w:t>. зона «</w:t>
            </w:r>
            <w:proofErr w:type="spellStart"/>
            <w:r w:rsidRPr="007C71BF">
              <w:t>Трансністрія</w:t>
            </w:r>
            <w:proofErr w:type="spellEnd"/>
            <w:r w:rsidRPr="007C71BF">
              <w:t>» (українські терени між Південним Бугом та Дністром) під управлінням Румунії (союзник-</w:t>
            </w:r>
            <w:proofErr w:type="spellStart"/>
            <w:r w:rsidRPr="007C71BF">
              <w:t>сателліт</w:t>
            </w:r>
            <w:proofErr w:type="spellEnd"/>
            <w:r w:rsidRPr="007C71BF">
              <w:t xml:space="preserve"> нацистської Німеччини у Другій світовій війні). В «</w:t>
            </w:r>
            <w:proofErr w:type="spellStart"/>
            <w:r w:rsidRPr="007C71BF">
              <w:t>Трансністрію</w:t>
            </w:r>
            <w:proofErr w:type="spellEnd"/>
            <w:r w:rsidRPr="007C71BF">
              <w:t xml:space="preserve">» входили: південні райони Вінницької обл., західні райони Миколаївської та Запорізької областей, Одеська область. Столиця - Одеса, губернатор - </w:t>
            </w:r>
            <w:proofErr w:type="spellStart"/>
            <w:r w:rsidRPr="007C71BF">
              <w:t>Алексяну</w:t>
            </w:r>
            <w:proofErr w:type="spellEnd"/>
            <w:r w:rsidRPr="007C71BF">
              <w:t>.</w:t>
            </w:r>
          </w:p>
        </w:tc>
        <w:tc>
          <w:tcPr>
            <w:tcW w:w="2457" w:type="dxa"/>
            <w:vAlign w:val="center"/>
          </w:tcPr>
          <w:p w:rsidR="00606349" w:rsidRPr="007C71BF" w:rsidRDefault="00606349" w:rsidP="007C71BF">
            <w:pPr>
              <w:jc w:val="both"/>
            </w:pPr>
            <w:r w:rsidRPr="007C71BF">
              <w:t xml:space="preserve">Існували гетто, які самі по собі були методом мордування людей. Крім гетто </w:t>
            </w:r>
            <w:proofErr w:type="spellStart"/>
            <w:r w:rsidRPr="007C71BF">
              <w:t>конц</w:t>
            </w:r>
            <w:proofErr w:type="spellEnd"/>
            <w:r w:rsidRPr="007C71BF">
              <w:t xml:space="preserve">. табори: Богданівка та </w:t>
            </w:r>
            <w:proofErr w:type="spellStart"/>
            <w:r w:rsidRPr="007C71BF">
              <w:t>Акмечетка</w:t>
            </w:r>
            <w:proofErr w:type="spellEnd"/>
            <w:r w:rsidRPr="007C71BF">
              <w:t xml:space="preserve">. Також самі депортації до </w:t>
            </w:r>
            <w:proofErr w:type="spellStart"/>
            <w:r w:rsidRPr="007C71BF">
              <w:t>Трансністрії</w:t>
            </w:r>
            <w:proofErr w:type="spellEnd"/>
            <w:r w:rsidRPr="007C71BF">
              <w:t xml:space="preserve"> були смертельними. Іноді румунська влада депортувала євреїв до німецької зони окупації, до р/к «Україна», де абсолютна більшість з них була розстріляна. На початку румунської окупації цих земель, румуни, як і нацист</w:t>
            </w:r>
            <w:r w:rsidR="00EA4497" w:rsidRPr="007C71BF">
              <w:t xml:space="preserve">и влаштовували масові розстріли </w:t>
            </w:r>
            <w:r w:rsidRPr="007C71BF">
              <w:t>(приклад Одеса, кінець жовтня 1941 р. - 25 тис. людей)</w:t>
            </w:r>
          </w:p>
        </w:tc>
        <w:tc>
          <w:tcPr>
            <w:tcW w:w="2457" w:type="dxa"/>
            <w:vAlign w:val="center"/>
          </w:tcPr>
          <w:p w:rsidR="00606349" w:rsidRPr="00D81A5C" w:rsidRDefault="00606349" w:rsidP="007C71BF">
            <w:pPr>
              <w:pStyle w:val="10"/>
              <w:keepNext/>
              <w:keepLines/>
              <w:shd w:val="clear" w:color="auto" w:fill="auto"/>
              <w:spacing w:after="67" w:line="240" w:lineRule="exact"/>
              <w:jc w:val="both"/>
              <w:rPr>
                <w:rFonts w:ascii="Times New Roman" w:hAnsi="Times New Roman"/>
                <w:lang w:val="uk-UA" w:eastAsia="uk-UA"/>
              </w:rPr>
            </w:pPr>
            <w:r w:rsidRPr="00D81A5C">
              <w:rPr>
                <w:rFonts w:ascii="Times New Roman" w:hAnsi="Times New Roman"/>
                <w:lang w:val="uk-UA" w:eastAsia="uk-UA"/>
              </w:rPr>
              <w:t>За різними даними від 240 до 280 тисяч загинуло в «</w:t>
            </w:r>
            <w:proofErr w:type="spellStart"/>
            <w:r w:rsidRPr="00D81A5C">
              <w:rPr>
                <w:rFonts w:ascii="Times New Roman" w:hAnsi="Times New Roman"/>
                <w:lang w:val="uk-UA" w:eastAsia="uk-UA"/>
              </w:rPr>
              <w:t>Трансністрії</w:t>
            </w:r>
            <w:proofErr w:type="spellEnd"/>
            <w:r w:rsidRPr="00D81A5C">
              <w:rPr>
                <w:rFonts w:ascii="Times New Roman" w:hAnsi="Times New Roman"/>
                <w:lang w:val="uk-UA" w:eastAsia="uk-UA"/>
              </w:rPr>
              <w:t xml:space="preserve">». Це були євреї з цих українських теренів, а також з Буковини та </w:t>
            </w:r>
            <w:proofErr w:type="spellStart"/>
            <w:r w:rsidRPr="00D81A5C">
              <w:rPr>
                <w:rFonts w:ascii="Times New Roman" w:hAnsi="Times New Roman"/>
                <w:lang w:val="uk-UA" w:eastAsia="uk-UA"/>
              </w:rPr>
              <w:t>Бесарабії</w:t>
            </w:r>
            <w:proofErr w:type="spellEnd"/>
            <w:r w:rsidRPr="00D81A5C">
              <w:rPr>
                <w:rFonts w:ascii="Times New Roman" w:hAnsi="Times New Roman"/>
                <w:lang w:val="uk-UA" w:eastAsia="uk-UA"/>
              </w:rPr>
              <w:t xml:space="preserve"> (суч. Молдова), що перебували під прямою владою Румунії.</w:t>
            </w:r>
          </w:p>
        </w:tc>
      </w:tr>
      <w:tr w:rsidR="00606349" w:rsidRPr="00C01546" w:rsidTr="007C71BF">
        <w:tc>
          <w:tcPr>
            <w:tcW w:w="959" w:type="dxa"/>
            <w:vAlign w:val="center"/>
          </w:tcPr>
          <w:p w:rsidR="00606349" w:rsidRPr="00C01546" w:rsidRDefault="00606349" w:rsidP="003F579A">
            <w:pPr>
              <w:jc w:val="both"/>
            </w:pPr>
            <w:r w:rsidRPr="002F4256">
              <w:rPr>
                <w:sz w:val="20"/>
                <w:szCs w:val="20"/>
              </w:rPr>
              <w:t xml:space="preserve">Серпень </w:t>
            </w:r>
            <w:r w:rsidRPr="00C01546">
              <w:t>1941 р.</w:t>
            </w:r>
          </w:p>
        </w:tc>
        <w:tc>
          <w:tcPr>
            <w:tcW w:w="1417" w:type="dxa"/>
            <w:vAlign w:val="center"/>
          </w:tcPr>
          <w:p w:rsidR="00606349" w:rsidRPr="00C01546" w:rsidRDefault="00606349" w:rsidP="003F579A">
            <w:pPr>
              <w:jc w:val="both"/>
            </w:pPr>
            <w:r w:rsidRPr="00C01546">
              <w:t xml:space="preserve">Військова окупаційна </w:t>
            </w:r>
            <w:r w:rsidRPr="00C01546">
              <w:lastRenderedPageBreak/>
              <w:t>зона (</w:t>
            </w:r>
            <w:proofErr w:type="spellStart"/>
            <w:r w:rsidRPr="00C01546">
              <w:t>т.з</w:t>
            </w:r>
            <w:proofErr w:type="spellEnd"/>
            <w:r w:rsidRPr="00C01546">
              <w:t>. «особлива військова зона»)</w:t>
            </w:r>
          </w:p>
        </w:tc>
        <w:tc>
          <w:tcPr>
            <w:tcW w:w="2457" w:type="dxa"/>
            <w:vAlign w:val="center"/>
          </w:tcPr>
          <w:p w:rsidR="00606349" w:rsidRPr="007C71BF" w:rsidRDefault="00606349" w:rsidP="007C71BF">
            <w:pPr>
              <w:jc w:val="both"/>
            </w:pPr>
            <w:r w:rsidRPr="007C71BF">
              <w:lastRenderedPageBreak/>
              <w:t xml:space="preserve">п-в Крим, а також терени Сумської, </w:t>
            </w:r>
            <w:r w:rsidRPr="007C71BF">
              <w:lastRenderedPageBreak/>
              <w:t>Чернігівської, Харківської, Донецької та Луганської областей. Ці землі знаходилися під управлінням німецької воєнної адміністрації.</w:t>
            </w:r>
          </w:p>
        </w:tc>
        <w:tc>
          <w:tcPr>
            <w:tcW w:w="2457" w:type="dxa"/>
            <w:vAlign w:val="center"/>
          </w:tcPr>
          <w:p w:rsidR="00606349" w:rsidRPr="007C71BF" w:rsidRDefault="00606349" w:rsidP="007C71BF">
            <w:pPr>
              <w:jc w:val="both"/>
            </w:pPr>
            <w:proofErr w:type="spellStart"/>
            <w:r w:rsidRPr="007C71BF">
              <w:lastRenderedPageBreak/>
              <w:t>Айнзацгрупи</w:t>
            </w:r>
            <w:proofErr w:type="spellEnd"/>
            <w:r w:rsidRPr="007C71BF">
              <w:t xml:space="preserve"> С і Д (п-в Крим). Їх </w:t>
            </w:r>
            <w:proofErr w:type="spellStart"/>
            <w:r w:rsidRPr="007C71BF">
              <w:lastRenderedPageBreak/>
              <w:t>айнзацкоманди</w:t>
            </w:r>
            <w:proofErr w:type="spellEnd"/>
            <w:r w:rsidRPr="007C71BF">
              <w:t xml:space="preserve"> та зондеркоманди за допомогою німецьких військових частин (вермахт), а також німецьких поліційних батальйонів та місцевої поліції влаштовувала масові розстріл</w:t>
            </w:r>
            <w:r w:rsidR="00EA4497" w:rsidRPr="007C71BF">
              <w:t xml:space="preserve">и на місцях, </w:t>
            </w:r>
            <w:r w:rsidRPr="007C71BF">
              <w:t>подібні до р/к «Україна»</w:t>
            </w:r>
          </w:p>
        </w:tc>
        <w:tc>
          <w:tcPr>
            <w:tcW w:w="2457" w:type="dxa"/>
            <w:vAlign w:val="center"/>
          </w:tcPr>
          <w:p w:rsidR="00606349" w:rsidRPr="00D81A5C" w:rsidRDefault="00606349" w:rsidP="007C71BF">
            <w:pPr>
              <w:pStyle w:val="11"/>
              <w:spacing w:line="269" w:lineRule="exact"/>
              <w:ind w:left="120"/>
              <w:rPr>
                <w:rFonts w:ascii="Times New Roman" w:hAnsi="Times New Roman"/>
                <w:sz w:val="24"/>
                <w:szCs w:val="24"/>
                <w:lang w:val="uk-UA" w:eastAsia="uk-UA"/>
              </w:rPr>
            </w:pPr>
            <w:r w:rsidRPr="00D81A5C">
              <w:rPr>
                <w:rFonts w:ascii="Times New Roman" w:hAnsi="Times New Roman"/>
                <w:sz w:val="24"/>
                <w:szCs w:val="24"/>
                <w:lang w:val="uk-UA" w:eastAsia="uk-UA"/>
              </w:rPr>
              <w:lastRenderedPageBreak/>
              <w:t xml:space="preserve">Складно підрахувати, </w:t>
            </w:r>
            <w:r w:rsidRPr="00D81A5C">
              <w:rPr>
                <w:rFonts w:ascii="Times New Roman" w:hAnsi="Times New Roman"/>
                <w:sz w:val="24"/>
                <w:szCs w:val="24"/>
                <w:lang w:val="uk-UA" w:eastAsia="uk-UA"/>
              </w:rPr>
              <w:lastRenderedPageBreak/>
              <w:t>кількість загиблих у військовій зоні, тому що вони поєднуються з тими, що були вбиті на теренах р/к «Україна». Близько 40 тисяч ( в тому числі 6 тис. кримчаків) євреїв були замордовані в Криму та приблизно близько 30-35 тисяч на інших теренах Військової окупаційної зони.</w:t>
            </w:r>
          </w:p>
        </w:tc>
      </w:tr>
      <w:tr w:rsidR="00606349" w:rsidRPr="00C01546" w:rsidTr="007C71BF">
        <w:tc>
          <w:tcPr>
            <w:tcW w:w="959" w:type="dxa"/>
            <w:vAlign w:val="center"/>
          </w:tcPr>
          <w:p w:rsidR="00606349" w:rsidRPr="00C01546" w:rsidRDefault="00606349" w:rsidP="003F579A">
            <w:pPr>
              <w:jc w:val="both"/>
            </w:pPr>
            <w:r w:rsidRPr="002F4256">
              <w:rPr>
                <w:sz w:val="20"/>
                <w:szCs w:val="20"/>
              </w:rPr>
              <w:lastRenderedPageBreak/>
              <w:t xml:space="preserve">Липень </w:t>
            </w:r>
            <w:r w:rsidRPr="00C01546">
              <w:t>1941 р.</w:t>
            </w:r>
          </w:p>
        </w:tc>
        <w:tc>
          <w:tcPr>
            <w:tcW w:w="1417" w:type="dxa"/>
            <w:vAlign w:val="center"/>
          </w:tcPr>
          <w:p w:rsidR="00606349" w:rsidRPr="00C01546" w:rsidRDefault="00606349" w:rsidP="003F579A">
            <w:pPr>
              <w:jc w:val="both"/>
            </w:pPr>
            <w:r w:rsidRPr="00C01546">
              <w:t>Терени, включені до складу Румунії</w:t>
            </w:r>
          </w:p>
        </w:tc>
        <w:tc>
          <w:tcPr>
            <w:tcW w:w="2457" w:type="dxa"/>
            <w:vAlign w:val="center"/>
          </w:tcPr>
          <w:p w:rsidR="00606349" w:rsidRPr="007C71BF" w:rsidRDefault="00606349" w:rsidP="007C71BF">
            <w:pPr>
              <w:jc w:val="both"/>
            </w:pPr>
            <w:r w:rsidRPr="007C71BF">
              <w:t>З дозволу Гітлера Чернівецька область (Північна Буковина) та Ізмаїльська область (сьогодні ці землі входять до складу сучасної Одеської обл.) були приєднані безпосередньо до Румунії.</w:t>
            </w:r>
          </w:p>
        </w:tc>
        <w:tc>
          <w:tcPr>
            <w:tcW w:w="2457" w:type="dxa"/>
            <w:vAlign w:val="center"/>
          </w:tcPr>
          <w:p w:rsidR="00606349" w:rsidRPr="007C71BF" w:rsidRDefault="00606349" w:rsidP="007C71BF">
            <w:pPr>
              <w:jc w:val="both"/>
            </w:pPr>
            <w:r w:rsidRPr="007C71BF">
              <w:t xml:space="preserve">Гетто та депортації до </w:t>
            </w:r>
            <w:proofErr w:type="spellStart"/>
            <w:r w:rsidRPr="007C71BF">
              <w:t>Трансністрії</w:t>
            </w:r>
            <w:proofErr w:type="spellEnd"/>
            <w:r w:rsidRPr="007C71BF">
              <w:t>'.</w:t>
            </w:r>
          </w:p>
        </w:tc>
        <w:tc>
          <w:tcPr>
            <w:tcW w:w="2457" w:type="dxa"/>
            <w:vAlign w:val="center"/>
          </w:tcPr>
          <w:p w:rsidR="00606349" w:rsidRPr="007C71BF" w:rsidRDefault="00606349" w:rsidP="007C71BF">
            <w:pPr>
              <w:jc w:val="both"/>
            </w:pPr>
            <w:r w:rsidRPr="007C71BF">
              <w:t>20-25 тисяч. Більша частина з них була депортована до «</w:t>
            </w:r>
            <w:proofErr w:type="spellStart"/>
            <w:r w:rsidRPr="007C71BF">
              <w:t>Трансністрії</w:t>
            </w:r>
            <w:proofErr w:type="spellEnd"/>
            <w:r w:rsidRPr="007C71BF">
              <w:t>», частина загинула в гетто Чернівцях. До війни в Чернівцях мешкало більше 40 тисяч</w:t>
            </w:r>
            <w:r w:rsidR="00EA4497" w:rsidRPr="007C71BF">
              <w:t xml:space="preserve"> євреїв, т.ч. </w:t>
            </w:r>
            <w:r w:rsidRPr="007C71BF">
              <w:t>значній частині вдалося врятуватись.</w:t>
            </w:r>
          </w:p>
        </w:tc>
      </w:tr>
      <w:tr w:rsidR="00606349" w:rsidRPr="00C01546" w:rsidTr="007C71BF">
        <w:tc>
          <w:tcPr>
            <w:tcW w:w="959" w:type="dxa"/>
            <w:vAlign w:val="center"/>
          </w:tcPr>
          <w:p w:rsidR="00606349" w:rsidRPr="00C01546" w:rsidRDefault="00606349" w:rsidP="003F579A">
            <w:pPr>
              <w:jc w:val="both"/>
            </w:pPr>
            <w:r>
              <w:t xml:space="preserve">    </w:t>
            </w:r>
            <w:r w:rsidRPr="00C01546">
              <w:t xml:space="preserve">18 </w:t>
            </w:r>
            <w:r w:rsidRPr="002F4256">
              <w:t xml:space="preserve">березня </w:t>
            </w:r>
            <w:r>
              <w:t xml:space="preserve">   </w:t>
            </w:r>
            <w:r w:rsidRPr="00C01546">
              <w:t>1939 року</w:t>
            </w:r>
          </w:p>
        </w:tc>
        <w:tc>
          <w:tcPr>
            <w:tcW w:w="1417" w:type="dxa"/>
            <w:vAlign w:val="center"/>
          </w:tcPr>
          <w:p w:rsidR="00606349" w:rsidRPr="00C01546" w:rsidRDefault="00606349" w:rsidP="003F579A">
            <w:pPr>
              <w:jc w:val="both"/>
            </w:pPr>
            <w:r w:rsidRPr="00C01546">
              <w:t>Терени, включені до складу Угорщини</w:t>
            </w:r>
          </w:p>
        </w:tc>
        <w:tc>
          <w:tcPr>
            <w:tcW w:w="2457" w:type="dxa"/>
            <w:vAlign w:val="center"/>
          </w:tcPr>
          <w:p w:rsidR="00606349" w:rsidRPr="007C71BF" w:rsidRDefault="00606349" w:rsidP="007C71BF">
            <w:pPr>
              <w:jc w:val="both"/>
            </w:pPr>
            <w:r w:rsidRPr="007C71BF">
              <w:t>Закарпаття з цент</w:t>
            </w:r>
            <w:r w:rsidR="00EA4497" w:rsidRPr="007C71BF">
              <w:t>ром в Ужгороді. Віддане</w:t>
            </w:r>
            <w:r w:rsidRPr="007C71BF">
              <w:t xml:space="preserve"> нацистами Угорщині (союзник-</w:t>
            </w:r>
            <w:proofErr w:type="spellStart"/>
            <w:r w:rsidRPr="007C71BF">
              <w:t>сателліт</w:t>
            </w:r>
            <w:proofErr w:type="spellEnd"/>
            <w:r w:rsidRPr="007C71BF">
              <w:t xml:space="preserve"> Німеччини у Другій світовій війні) в березні 1939 року, після того як нацисти ліквідували </w:t>
            </w:r>
            <w:proofErr w:type="spellStart"/>
            <w:r w:rsidR="00EA4497" w:rsidRPr="007C71BF">
              <w:t>незалеж</w:t>
            </w:r>
            <w:proofErr w:type="spellEnd"/>
            <w:r w:rsidR="00EA4497" w:rsidRPr="007C71BF">
              <w:t xml:space="preserve">. </w:t>
            </w:r>
            <w:proofErr w:type="spellStart"/>
            <w:r w:rsidR="00EA4497" w:rsidRPr="007C71BF">
              <w:t>Чехословач</w:t>
            </w:r>
            <w:proofErr w:type="spellEnd"/>
            <w:r w:rsidR="00EA4497" w:rsidRPr="007C71BF">
              <w:t>.</w:t>
            </w:r>
            <w:r w:rsidRPr="007C71BF">
              <w:t xml:space="preserve">, до якої </w:t>
            </w:r>
            <w:r w:rsidR="00EA4497" w:rsidRPr="007C71BF">
              <w:t xml:space="preserve">належало Закарпаття в </w:t>
            </w:r>
            <w:proofErr w:type="spellStart"/>
            <w:r w:rsidR="00EA4497" w:rsidRPr="007C71BF">
              <w:t>міжвоєн</w:t>
            </w:r>
            <w:proofErr w:type="spellEnd"/>
            <w:r w:rsidR="00EA4497" w:rsidRPr="007C71BF">
              <w:t>.</w:t>
            </w:r>
            <w:r w:rsidRPr="007C71BF">
              <w:t xml:space="preserve"> період. </w:t>
            </w:r>
            <w:r w:rsidR="00EA4497" w:rsidRPr="007C71BF">
              <w:t>В роки війни в У.</w:t>
            </w:r>
            <w:r w:rsidRPr="007C71BF">
              <w:t xml:space="preserve"> </w:t>
            </w:r>
            <w:bookmarkStart w:id="0" w:name="_GoBack"/>
            <w:bookmarkEnd w:id="0"/>
            <w:r w:rsidR="00EA4497" w:rsidRPr="007C71BF">
              <w:t>був фашист.</w:t>
            </w:r>
            <w:r w:rsidRPr="007C71BF">
              <w:t xml:space="preserve"> режим </w:t>
            </w:r>
            <w:proofErr w:type="spellStart"/>
            <w:r w:rsidRPr="007C71BF">
              <w:t>Горті</w:t>
            </w:r>
            <w:proofErr w:type="spellEnd"/>
            <w:r w:rsidRPr="007C71BF">
              <w:t xml:space="preserve">, з 1944 р. </w:t>
            </w:r>
            <w:proofErr w:type="spellStart"/>
            <w:r w:rsidRPr="007C71BF">
              <w:t>Салаші</w:t>
            </w:r>
            <w:proofErr w:type="spellEnd"/>
            <w:r w:rsidRPr="007C71BF">
              <w:t>.</w:t>
            </w:r>
          </w:p>
        </w:tc>
        <w:tc>
          <w:tcPr>
            <w:tcW w:w="2457" w:type="dxa"/>
            <w:vAlign w:val="center"/>
          </w:tcPr>
          <w:p w:rsidR="00606349" w:rsidRPr="007C71BF" w:rsidRDefault="00606349" w:rsidP="007C71BF">
            <w:pPr>
              <w:jc w:val="both"/>
            </w:pPr>
            <w:r w:rsidRPr="007C71BF">
              <w:t xml:space="preserve">До 1944 року єврейська громада зазнавала утисків та дискримінації, проте вбивств не було. 1944 рік - депортація до </w:t>
            </w:r>
            <w:proofErr w:type="spellStart"/>
            <w:r w:rsidRPr="007C71BF">
              <w:t>Аушвіцу</w:t>
            </w:r>
            <w:proofErr w:type="spellEnd"/>
            <w:r w:rsidRPr="007C71BF">
              <w:t>.</w:t>
            </w:r>
          </w:p>
        </w:tc>
        <w:tc>
          <w:tcPr>
            <w:tcW w:w="2457" w:type="dxa"/>
            <w:vAlign w:val="center"/>
          </w:tcPr>
          <w:p w:rsidR="00606349" w:rsidRPr="00D81A5C" w:rsidRDefault="00606349" w:rsidP="007C71BF">
            <w:pPr>
              <w:pStyle w:val="11"/>
              <w:spacing w:line="269" w:lineRule="exact"/>
              <w:ind w:left="120"/>
              <w:rPr>
                <w:rFonts w:ascii="Times New Roman" w:hAnsi="Times New Roman"/>
                <w:sz w:val="24"/>
                <w:szCs w:val="24"/>
                <w:lang w:val="uk-UA" w:eastAsia="uk-UA"/>
              </w:rPr>
            </w:pPr>
            <w:r w:rsidRPr="00D81A5C">
              <w:rPr>
                <w:rFonts w:ascii="Times New Roman" w:hAnsi="Times New Roman"/>
                <w:sz w:val="24"/>
                <w:szCs w:val="24"/>
                <w:lang w:val="uk-UA" w:eastAsia="uk-UA"/>
              </w:rPr>
              <w:t xml:space="preserve">95-97 тисяч євреїв, майже вся єврейська громада Закарпаття. До 1944 р. майже всі були живі. Були депортовані влітку 1944 р. (з травня по серпень) в нац. табір смерті </w:t>
            </w:r>
            <w:proofErr w:type="spellStart"/>
            <w:r w:rsidRPr="00D81A5C">
              <w:rPr>
                <w:rFonts w:ascii="Times New Roman" w:hAnsi="Times New Roman"/>
                <w:sz w:val="24"/>
                <w:szCs w:val="24"/>
                <w:lang w:val="uk-UA" w:eastAsia="uk-UA"/>
              </w:rPr>
              <w:t>Аушвіц</w:t>
            </w:r>
            <w:proofErr w:type="spellEnd"/>
            <w:r w:rsidRPr="00D81A5C">
              <w:rPr>
                <w:rFonts w:ascii="Times New Roman" w:hAnsi="Times New Roman"/>
                <w:sz w:val="24"/>
                <w:szCs w:val="24"/>
                <w:lang w:val="uk-UA" w:eastAsia="uk-UA"/>
              </w:rPr>
              <w:t>, що на теренах Польщі, разом з угорськими євреями та вбиті в газових камерах.</w:t>
            </w:r>
          </w:p>
          <w:p w:rsidR="00606349" w:rsidRPr="007C71BF" w:rsidRDefault="00606349" w:rsidP="007C71BF">
            <w:pPr>
              <w:jc w:val="both"/>
            </w:pPr>
          </w:p>
        </w:tc>
      </w:tr>
    </w:tbl>
    <w:p w:rsidR="00890E48" w:rsidRPr="00890E48" w:rsidRDefault="00890E48" w:rsidP="007C71BF">
      <w:pPr>
        <w:rPr>
          <w:sz w:val="28"/>
          <w:szCs w:val="28"/>
        </w:rPr>
      </w:pPr>
    </w:p>
    <w:p w:rsidR="00C40410" w:rsidRDefault="00C40410" w:rsidP="007C71BF">
      <w:pPr>
        <w:rPr>
          <w:sz w:val="28"/>
          <w:szCs w:val="28"/>
        </w:rPr>
      </w:pPr>
    </w:p>
    <w:p w:rsidR="007C028B" w:rsidRDefault="007C028B" w:rsidP="007C71BF">
      <w:pPr>
        <w:rPr>
          <w:b/>
          <w:sz w:val="28"/>
          <w:szCs w:val="28"/>
        </w:rPr>
      </w:pPr>
    </w:p>
    <w:p w:rsidR="009A0006" w:rsidRPr="00575F9C" w:rsidRDefault="00606349" w:rsidP="007C71BF">
      <w:pPr>
        <w:rPr>
          <w:b/>
        </w:rPr>
      </w:pPr>
      <w:r w:rsidRPr="00575F9C">
        <w:rPr>
          <w:b/>
        </w:rPr>
        <w:t>Додаток 2.</w:t>
      </w:r>
      <w:r w:rsidR="001D55AA" w:rsidRPr="00575F9C">
        <w:rPr>
          <w:b/>
        </w:rPr>
        <w:tab/>
      </w:r>
    </w:p>
    <w:p w:rsidR="00890E48" w:rsidRPr="00575F9C" w:rsidRDefault="00890E48" w:rsidP="007C71BF"/>
    <w:p w:rsidR="001641C3" w:rsidRPr="00575F9C" w:rsidRDefault="001641C3" w:rsidP="00952BA9">
      <w:pPr>
        <w:spacing w:line="360" w:lineRule="auto"/>
        <w:jc w:val="both"/>
        <w:rPr>
          <w:b/>
        </w:rPr>
      </w:pPr>
      <w:r w:rsidRPr="00575F9C">
        <w:rPr>
          <w:b/>
        </w:rPr>
        <w:lastRenderedPageBreak/>
        <w:t xml:space="preserve">Із протоколу допиту </w:t>
      </w:r>
      <w:proofErr w:type="spellStart"/>
      <w:r w:rsidRPr="00575F9C">
        <w:rPr>
          <w:b/>
        </w:rPr>
        <w:t>группенфюрера</w:t>
      </w:r>
      <w:proofErr w:type="spellEnd"/>
      <w:r w:rsidRPr="00575F9C">
        <w:rPr>
          <w:b/>
        </w:rPr>
        <w:t xml:space="preserve"> СС </w:t>
      </w:r>
      <w:proofErr w:type="spellStart"/>
      <w:r w:rsidRPr="00575F9C">
        <w:rPr>
          <w:b/>
        </w:rPr>
        <w:t>Оле</w:t>
      </w:r>
      <w:r w:rsidR="00C40410" w:rsidRPr="00575F9C">
        <w:rPr>
          <w:b/>
        </w:rPr>
        <w:t>ндорфа</w:t>
      </w:r>
      <w:proofErr w:type="spellEnd"/>
      <w:r w:rsidR="00C40410" w:rsidRPr="00575F9C">
        <w:rPr>
          <w:b/>
        </w:rPr>
        <w:t xml:space="preserve">, начальника </w:t>
      </w:r>
      <w:proofErr w:type="spellStart"/>
      <w:r w:rsidR="00C40410" w:rsidRPr="00575F9C">
        <w:rPr>
          <w:b/>
        </w:rPr>
        <w:t>айнзацгрупи</w:t>
      </w:r>
      <w:proofErr w:type="spellEnd"/>
      <w:r w:rsidR="00C40410" w:rsidRPr="00575F9C">
        <w:rPr>
          <w:b/>
        </w:rPr>
        <w:t xml:space="preserve"> </w:t>
      </w:r>
      <w:r w:rsidRPr="00575F9C">
        <w:rPr>
          <w:b/>
        </w:rPr>
        <w:t xml:space="preserve"> D, на суді Міжнародного військового трибуналу в Нюрнберзі 3 січня 1946 року:</w:t>
      </w:r>
    </w:p>
    <w:p w:rsidR="001641C3" w:rsidRPr="00575F9C" w:rsidRDefault="001641C3" w:rsidP="00952BA9">
      <w:pPr>
        <w:spacing w:line="276" w:lineRule="auto"/>
      </w:pPr>
      <w:r w:rsidRPr="00575F9C">
        <w:t>«</w:t>
      </w:r>
      <w:proofErr w:type="spellStart"/>
      <w:r w:rsidR="00890E48" w:rsidRPr="00575F9C">
        <w:t>Еймен</w:t>
      </w:r>
      <w:proofErr w:type="spellEnd"/>
      <w:r w:rsidRPr="00575F9C">
        <w:t>: У якій області діяла група D?</w:t>
      </w:r>
      <w:r w:rsidR="00EA3B92" w:rsidRPr="00575F9C">
        <w:tab/>
      </w:r>
    </w:p>
    <w:p w:rsidR="001641C3" w:rsidRPr="00575F9C" w:rsidRDefault="001641C3" w:rsidP="00952BA9">
      <w:pPr>
        <w:spacing w:line="276" w:lineRule="auto"/>
      </w:pPr>
      <w:proofErr w:type="spellStart"/>
      <w:r w:rsidRPr="00575F9C">
        <w:t>Олендорф</w:t>
      </w:r>
      <w:proofErr w:type="spellEnd"/>
      <w:r w:rsidRPr="00575F9C">
        <w:t>: Група D діяла у Південній Україні…</w:t>
      </w:r>
    </w:p>
    <w:p w:rsidR="001641C3" w:rsidRPr="00575F9C" w:rsidRDefault="001641C3" w:rsidP="00952BA9">
      <w:pPr>
        <w:spacing w:line="276" w:lineRule="auto"/>
      </w:pPr>
      <w:proofErr w:type="spellStart"/>
      <w:r w:rsidRPr="00575F9C">
        <w:t>Еймен</w:t>
      </w:r>
      <w:proofErr w:type="spellEnd"/>
      <w:r w:rsidRPr="00575F9C">
        <w:t>: Які були інструкції по відношенню до євреїв та комуністичних діячів?</w:t>
      </w:r>
    </w:p>
    <w:p w:rsidR="001641C3" w:rsidRPr="00575F9C" w:rsidRDefault="001641C3" w:rsidP="00952BA9">
      <w:pPr>
        <w:spacing w:line="276" w:lineRule="auto"/>
      </w:pPr>
      <w:proofErr w:type="spellStart"/>
      <w:r w:rsidRPr="00575F9C">
        <w:t>Олендорф</w:t>
      </w:r>
      <w:proofErr w:type="spellEnd"/>
      <w:r w:rsidRPr="00575F9C">
        <w:t>: Їм було доручено ліквідовувати євреїв та політичних комісарів у районі операцій оперативних  груп на російській території.</w:t>
      </w:r>
    </w:p>
    <w:p w:rsidR="001641C3" w:rsidRPr="00575F9C" w:rsidRDefault="001641C3" w:rsidP="00952BA9">
      <w:pPr>
        <w:spacing w:line="276" w:lineRule="auto"/>
      </w:pPr>
      <w:proofErr w:type="spellStart"/>
      <w:r w:rsidRPr="00575F9C">
        <w:t>Еймен</w:t>
      </w:r>
      <w:proofErr w:type="spellEnd"/>
      <w:r w:rsidRPr="00575F9C">
        <w:t>: Коли Ви кажете «ліквідовувати», Ви маєте на увазі «вбивати»?</w:t>
      </w:r>
    </w:p>
    <w:p w:rsidR="001641C3" w:rsidRPr="00575F9C" w:rsidRDefault="001641C3" w:rsidP="00952BA9">
      <w:pPr>
        <w:spacing w:line="276" w:lineRule="auto"/>
      </w:pPr>
      <w:proofErr w:type="spellStart"/>
      <w:r w:rsidRPr="00575F9C">
        <w:t>Олендорф</w:t>
      </w:r>
      <w:proofErr w:type="spellEnd"/>
      <w:r w:rsidRPr="00575F9C">
        <w:t>: Так. Це означає вбивати.</w:t>
      </w:r>
    </w:p>
    <w:p w:rsidR="001641C3" w:rsidRPr="00575F9C" w:rsidRDefault="001641C3" w:rsidP="00952BA9">
      <w:pPr>
        <w:spacing w:line="276" w:lineRule="auto"/>
      </w:pPr>
      <w:proofErr w:type="spellStart"/>
      <w:r w:rsidRPr="00575F9C">
        <w:t>Еймен</w:t>
      </w:r>
      <w:proofErr w:type="spellEnd"/>
      <w:r w:rsidRPr="00575F9C">
        <w:t>: Скажіть, чи знаєте Ви, скільки всього чоловік було знищено та л</w:t>
      </w:r>
      <w:r w:rsidR="00C40410" w:rsidRPr="00575F9C">
        <w:t>іквідовано оперативною групою  D</w:t>
      </w:r>
      <w:r w:rsidRPr="00575F9C">
        <w:t xml:space="preserve"> за період Вашого керівництва?</w:t>
      </w:r>
    </w:p>
    <w:p w:rsidR="001641C3" w:rsidRPr="00575F9C" w:rsidRDefault="001641C3" w:rsidP="00952BA9">
      <w:pPr>
        <w:spacing w:line="276" w:lineRule="auto"/>
      </w:pPr>
      <w:proofErr w:type="spellStart"/>
      <w:r w:rsidRPr="00575F9C">
        <w:t>Олендорф</w:t>
      </w:r>
      <w:proofErr w:type="spellEnd"/>
      <w:r w:rsidRPr="00575F9C">
        <w:t>: З ч</w:t>
      </w:r>
      <w:r w:rsidR="00C40410" w:rsidRPr="00575F9C">
        <w:t>ервня 1941 по червень 1942 року</w:t>
      </w:r>
      <w:r w:rsidRPr="00575F9C">
        <w:t xml:space="preserve"> оперативні команди повідомили, що знищено приблизно 90 тисяч чоловік.</w:t>
      </w:r>
    </w:p>
    <w:p w:rsidR="001641C3" w:rsidRPr="00575F9C" w:rsidRDefault="001641C3" w:rsidP="00952BA9">
      <w:pPr>
        <w:spacing w:line="276" w:lineRule="auto"/>
      </w:pPr>
      <w:proofErr w:type="spellStart"/>
      <w:r w:rsidRPr="00575F9C">
        <w:t>Еймен</w:t>
      </w:r>
      <w:proofErr w:type="spellEnd"/>
      <w:r w:rsidRPr="00575F9C">
        <w:t>: Розкажіть Трибуналу детально, як проводилися ці публічні страти?</w:t>
      </w:r>
    </w:p>
    <w:p w:rsidR="001641C3" w:rsidRPr="00575F9C" w:rsidRDefault="001641C3" w:rsidP="00952BA9">
      <w:pPr>
        <w:spacing w:line="276" w:lineRule="auto"/>
      </w:pPr>
      <w:proofErr w:type="spellStart"/>
      <w:r w:rsidRPr="00575F9C">
        <w:t>Олендорф</w:t>
      </w:r>
      <w:proofErr w:type="spellEnd"/>
      <w:r w:rsidRPr="00575F9C">
        <w:t>: Місцева оперативна команда намагалася  врахувати всіх євреїв та об`явила реєстрацію. Реєстрацію проводили самі євреї… Євреїв після реєстрації  збирали в одне визначене місце. Звідти їх пізніше перевозили до місця страти. Як правило, місцем страти був  протитанковий яр чи просто яма. Страти  здійснювалися по-військовому, за командою.</w:t>
      </w:r>
    </w:p>
    <w:p w:rsidR="001641C3" w:rsidRPr="00575F9C" w:rsidRDefault="001641C3" w:rsidP="00952BA9">
      <w:pPr>
        <w:spacing w:line="276" w:lineRule="auto"/>
      </w:pPr>
      <w:proofErr w:type="spellStart"/>
      <w:r w:rsidRPr="00575F9C">
        <w:t>Еймен</w:t>
      </w:r>
      <w:proofErr w:type="spellEnd"/>
      <w:r w:rsidRPr="00575F9C">
        <w:t>: Яким чином їх транспортували до місця</w:t>
      </w:r>
      <w:r w:rsidR="0017284C" w:rsidRPr="00575F9C">
        <w:t xml:space="preserve"> </w:t>
      </w:r>
      <w:r w:rsidRPr="00575F9C">
        <w:t>страти?</w:t>
      </w:r>
    </w:p>
    <w:p w:rsidR="001641C3" w:rsidRPr="00575F9C" w:rsidRDefault="001641C3" w:rsidP="00952BA9">
      <w:pPr>
        <w:spacing w:line="276" w:lineRule="auto"/>
      </w:pPr>
      <w:proofErr w:type="spellStart"/>
      <w:r w:rsidRPr="00575F9C">
        <w:t>Олендорф</w:t>
      </w:r>
      <w:proofErr w:type="spellEnd"/>
      <w:r w:rsidRPr="00575F9C">
        <w:t>: Їх привозили у вантажівках до місця  страти, причому стільки, скільки можна було  стратити негайно…</w:t>
      </w:r>
    </w:p>
    <w:p w:rsidR="001641C3" w:rsidRPr="00575F9C" w:rsidRDefault="001641C3" w:rsidP="00952BA9">
      <w:pPr>
        <w:spacing w:line="276" w:lineRule="auto"/>
      </w:pPr>
      <w:proofErr w:type="spellStart"/>
      <w:r w:rsidRPr="00575F9C">
        <w:t>Еймен</w:t>
      </w:r>
      <w:proofErr w:type="spellEnd"/>
      <w:r w:rsidRPr="00575F9C">
        <w:t>: Після розстрілу, що робили з їх тілами?</w:t>
      </w:r>
    </w:p>
    <w:p w:rsidR="001641C3" w:rsidRPr="00575F9C" w:rsidRDefault="001641C3" w:rsidP="00952BA9">
      <w:pPr>
        <w:spacing w:line="276" w:lineRule="auto"/>
      </w:pPr>
      <w:proofErr w:type="spellStart"/>
      <w:r w:rsidRPr="00575F9C">
        <w:t>Олендорф</w:t>
      </w:r>
      <w:proofErr w:type="spellEnd"/>
      <w:r w:rsidRPr="00575F9C">
        <w:t>: Їх хоронили у цій ямі аб</w:t>
      </w:r>
      <w:r w:rsidR="0017284C" w:rsidRPr="00575F9C">
        <w:t>о протитанковому</w:t>
      </w:r>
      <w:r w:rsidRPr="00575F9C">
        <w:t xml:space="preserve"> яру.</w:t>
      </w:r>
    </w:p>
    <w:p w:rsidR="001641C3" w:rsidRPr="00575F9C" w:rsidRDefault="001641C3" w:rsidP="00952BA9">
      <w:pPr>
        <w:spacing w:line="276" w:lineRule="auto"/>
      </w:pPr>
      <w:proofErr w:type="spellStart"/>
      <w:r w:rsidRPr="00575F9C">
        <w:t>Еймен</w:t>
      </w:r>
      <w:proofErr w:type="spellEnd"/>
      <w:r w:rsidRPr="00575F9C">
        <w:t>: Що ви робили з особистою власністю та  одягом страчених?</w:t>
      </w:r>
    </w:p>
    <w:p w:rsidR="001641C3" w:rsidRPr="00575F9C" w:rsidRDefault="001641C3" w:rsidP="00952BA9">
      <w:pPr>
        <w:spacing w:line="276" w:lineRule="auto"/>
      </w:pPr>
      <w:proofErr w:type="spellStart"/>
      <w:r w:rsidRPr="00575F9C">
        <w:t>Олендорф</w:t>
      </w:r>
      <w:proofErr w:type="spellEnd"/>
      <w:r w:rsidRPr="00575F9C">
        <w:t>: Цінні речі вилучалися при реєстрації,  тобто у той момент, коли людей збирали. Вони  перераховувалися та передавалися через головне</w:t>
      </w:r>
    </w:p>
    <w:p w:rsidR="001641C3" w:rsidRPr="00575F9C" w:rsidRDefault="001641C3" w:rsidP="00952BA9">
      <w:pPr>
        <w:spacing w:line="276" w:lineRule="auto"/>
      </w:pPr>
      <w:r w:rsidRPr="00575F9C">
        <w:t>управління безпеки Рейху до Міністерства фінансів чи  безпосередньо до цього Міністерства. Одяг спочатку  роздавали населенню, але пізніше його збирали  представники  Націонал-соціал</w:t>
      </w:r>
      <w:r w:rsidR="0017284C" w:rsidRPr="00575F9C">
        <w:t>істичного благодійного товарист</w:t>
      </w:r>
      <w:r w:rsidRPr="00575F9C">
        <w:t>ва та розподіляли…</w:t>
      </w:r>
    </w:p>
    <w:p w:rsidR="001641C3" w:rsidRPr="00575F9C" w:rsidRDefault="001641C3" w:rsidP="00952BA9">
      <w:pPr>
        <w:spacing w:line="276" w:lineRule="auto"/>
      </w:pPr>
      <w:proofErr w:type="spellStart"/>
      <w:r w:rsidRPr="00575F9C">
        <w:t>Еймен</w:t>
      </w:r>
      <w:proofErr w:type="spellEnd"/>
      <w:r w:rsidRPr="00575F9C">
        <w:t>: Скажіть, будь-ласка, всіх жертв: жінок,  чоловіків та дітей – страчували однаково?</w:t>
      </w:r>
    </w:p>
    <w:p w:rsidR="001641C3" w:rsidRPr="00575F9C" w:rsidRDefault="001641C3" w:rsidP="00952BA9">
      <w:pPr>
        <w:spacing w:line="276" w:lineRule="auto"/>
      </w:pPr>
      <w:proofErr w:type="spellStart"/>
      <w:r w:rsidRPr="00575F9C">
        <w:t>Олендорф</w:t>
      </w:r>
      <w:proofErr w:type="spellEnd"/>
      <w:r w:rsidRPr="00575F9C">
        <w:t xml:space="preserve">: До весни 1942 року однаково – розстрілювали. Потім </w:t>
      </w:r>
      <w:proofErr w:type="spellStart"/>
      <w:r w:rsidRPr="00575F9C">
        <w:t>послідував</w:t>
      </w:r>
      <w:proofErr w:type="spellEnd"/>
      <w:r w:rsidRPr="00575F9C">
        <w:t xml:space="preserve"> наказ від </w:t>
      </w:r>
      <w:proofErr w:type="spellStart"/>
      <w:r w:rsidRPr="00575F9C">
        <w:t>Гіммлера</w:t>
      </w:r>
      <w:proofErr w:type="spellEnd"/>
      <w:r w:rsidRPr="00575F9C">
        <w:t>, що у  майбутньому жінок та дітей повинні знищувати тільки  у душогубках…</w:t>
      </w:r>
    </w:p>
    <w:p w:rsidR="001641C3" w:rsidRPr="00575F9C" w:rsidRDefault="001641C3" w:rsidP="00952BA9">
      <w:pPr>
        <w:spacing w:line="276" w:lineRule="auto"/>
      </w:pPr>
      <w:proofErr w:type="spellStart"/>
      <w:r w:rsidRPr="00575F9C">
        <w:t>Еймен</w:t>
      </w:r>
      <w:proofErr w:type="spellEnd"/>
      <w:r w:rsidRPr="00575F9C">
        <w:t>: Опишіть Трибуналу конструкцію душогубок  та їхній зовнішній вигляд.</w:t>
      </w:r>
    </w:p>
    <w:p w:rsidR="001641C3" w:rsidRPr="00575F9C" w:rsidRDefault="001641C3" w:rsidP="00952BA9">
      <w:pPr>
        <w:spacing w:line="276" w:lineRule="auto"/>
      </w:pPr>
      <w:proofErr w:type="spellStart"/>
      <w:r w:rsidRPr="00575F9C">
        <w:t>Олендорф</w:t>
      </w:r>
      <w:proofErr w:type="spellEnd"/>
      <w:r w:rsidRPr="00575F9C">
        <w:t>: Ззовні не можна було зробити висновок  про призначення душогубок. Це були закриті вантажівки. Вони були налаштовані таким чином, що при запуску мотора угарний газ проходив до кузова, і</w:t>
      </w:r>
      <w:r w:rsidR="0017284C" w:rsidRPr="00575F9C">
        <w:t xml:space="preserve"> </w:t>
      </w:r>
      <w:r w:rsidRPr="00575F9C">
        <w:t>приблизно через 10 – 15 хвилин наставала смерть…</w:t>
      </w:r>
    </w:p>
    <w:p w:rsidR="001641C3" w:rsidRPr="00575F9C" w:rsidRDefault="001641C3" w:rsidP="00952BA9">
      <w:pPr>
        <w:spacing w:line="276" w:lineRule="auto"/>
      </w:pPr>
      <w:proofErr w:type="spellStart"/>
      <w:r w:rsidRPr="00575F9C">
        <w:t>Нікітченко</w:t>
      </w:r>
      <w:proofErr w:type="spellEnd"/>
      <w:r w:rsidRPr="00575F9C">
        <w:t>: З яких мотивів знищували людей?</w:t>
      </w:r>
    </w:p>
    <w:p w:rsidR="001641C3" w:rsidRPr="00575F9C" w:rsidRDefault="001641C3" w:rsidP="00952BA9">
      <w:pPr>
        <w:spacing w:line="276" w:lineRule="auto"/>
      </w:pPr>
      <w:proofErr w:type="spellStart"/>
      <w:r w:rsidRPr="00575F9C">
        <w:t>Олендорф</w:t>
      </w:r>
      <w:proofErr w:type="spellEnd"/>
      <w:r w:rsidRPr="00575F9C">
        <w:t>: Був наказ про те, що єврейське населення</w:t>
      </w:r>
      <w:r w:rsidR="0017284C" w:rsidRPr="00575F9C">
        <w:t xml:space="preserve"> </w:t>
      </w:r>
      <w:r w:rsidRPr="00575F9C">
        <w:t>повинно бути повністю знищене.</w:t>
      </w:r>
    </w:p>
    <w:p w:rsidR="001641C3" w:rsidRPr="00575F9C" w:rsidRDefault="001641C3" w:rsidP="00952BA9">
      <w:pPr>
        <w:spacing w:line="276" w:lineRule="auto"/>
      </w:pPr>
      <w:proofErr w:type="spellStart"/>
      <w:r w:rsidRPr="00575F9C">
        <w:t>Нікітченко</w:t>
      </w:r>
      <w:proofErr w:type="spellEnd"/>
      <w:r w:rsidRPr="00575F9C">
        <w:t>: У тому числі і діти?</w:t>
      </w:r>
    </w:p>
    <w:p w:rsidR="00952BA9" w:rsidRPr="00B969F7" w:rsidRDefault="001641C3" w:rsidP="00CA6EE2">
      <w:pPr>
        <w:spacing w:line="276" w:lineRule="auto"/>
        <w:rPr>
          <w:lang w:val="ru-RU"/>
        </w:rPr>
      </w:pPr>
      <w:proofErr w:type="spellStart"/>
      <w:r w:rsidRPr="00575F9C">
        <w:t>Олендорф</w:t>
      </w:r>
      <w:proofErr w:type="spellEnd"/>
      <w:r w:rsidRPr="00575F9C">
        <w:t xml:space="preserve">: Так…» </w:t>
      </w:r>
    </w:p>
    <w:p w:rsidR="00575F9C" w:rsidRDefault="00575F9C" w:rsidP="007C028B">
      <w:pPr>
        <w:tabs>
          <w:tab w:val="left" w:pos="225"/>
          <w:tab w:val="left" w:pos="3120"/>
        </w:tabs>
        <w:spacing w:line="360" w:lineRule="auto"/>
        <w:rPr>
          <w:b/>
        </w:rPr>
      </w:pPr>
    </w:p>
    <w:p w:rsidR="00575F9C" w:rsidRDefault="007C028B" w:rsidP="007C028B">
      <w:pPr>
        <w:tabs>
          <w:tab w:val="left" w:pos="225"/>
          <w:tab w:val="left" w:pos="3120"/>
        </w:tabs>
        <w:spacing w:line="360" w:lineRule="auto"/>
        <w:rPr>
          <w:b/>
        </w:rPr>
      </w:pPr>
      <w:r w:rsidRPr="00575F9C">
        <w:rPr>
          <w:b/>
        </w:rPr>
        <w:lastRenderedPageBreak/>
        <w:t>Додаток 3.</w:t>
      </w:r>
      <w:r w:rsidRPr="00575F9C">
        <w:rPr>
          <w:b/>
        </w:rPr>
        <w:tab/>
      </w:r>
      <w:r w:rsidRPr="00575F9C">
        <w:rPr>
          <w:b/>
        </w:rPr>
        <w:tab/>
      </w:r>
    </w:p>
    <w:p w:rsidR="007C028B" w:rsidRPr="00575F9C" w:rsidRDefault="00575F9C" w:rsidP="007C028B">
      <w:pPr>
        <w:tabs>
          <w:tab w:val="left" w:pos="225"/>
          <w:tab w:val="left" w:pos="3120"/>
        </w:tabs>
        <w:spacing w:line="360" w:lineRule="auto"/>
        <w:rPr>
          <w:b/>
        </w:rPr>
      </w:pPr>
      <w:r>
        <w:rPr>
          <w:b/>
        </w:rPr>
        <w:t xml:space="preserve">                                                </w:t>
      </w:r>
      <w:r w:rsidR="007C028B" w:rsidRPr="00575F9C">
        <w:rPr>
          <w:b/>
        </w:rPr>
        <w:t>Загальна декларація прав людини</w:t>
      </w:r>
      <w:r w:rsidR="00283A45">
        <w:rPr>
          <w:b/>
        </w:rPr>
        <w:t xml:space="preserve"> (витяг)</w:t>
      </w:r>
    </w:p>
    <w:p w:rsidR="007C028B" w:rsidRPr="00952BA9" w:rsidRDefault="007C028B" w:rsidP="00952BA9">
      <w:pPr>
        <w:tabs>
          <w:tab w:val="left" w:pos="225"/>
          <w:tab w:val="left" w:pos="3120"/>
        </w:tabs>
        <w:jc w:val="center"/>
        <w:rPr>
          <w:b/>
        </w:rPr>
      </w:pPr>
      <w:r w:rsidRPr="00952BA9">
        <w:rPr>
          <w:b/>
        </w:rPr>
        <w:t>Преамбула</w:t>
      </w:r>
    </w:p>
    <w:p w:rsidR="007C028B" w:rsidRPr="00952BA9" w:rsidRDefault="007C028B" w:rsidP="00952BA9">
      <w:pPr>
        <w:tabs>
          <w:tab w:val="left" w:pos="225"/>
          <w:tab w:val="left" w:pos="3120"/>
        </w:tabs>
        <w:jc w:val="both"/>
      </w:pPr>
      <w:r w:rsidRPr="00952BA9">
        <w:t xml:space="preserve">Беручи до уваги, що визнання </w:t>
      </w:r>
      <w:proofErr w:type="spellStart"/>
      <w:r w:rsidRPr="00952BA9">
        <w:t>гiдностi</w:t>
      </w:r>
      <w:proofErr w:type="spellEnd"/>
      <w:r w:rsidRPr="00952BA9">
        <w:t xml:space="preserve">, яка властива </w:t>
      </w:r>
      <w:proofErr w:type="spellStart"/>
      <w:r w:rsidRPr="00952BA9">
        <w:t>всiм</w:t>
      </w:r>
      <w:proofErr w:type="spellEnd"/>
      <w:r w:rsidRPr="00952BA9">
        <w:t xml:space="preserve"> членам людської </w:t>
      </w:r>
      <w:proofErr w:type="spellStart"/>
      <w:r w:rsidRPr="00952BA9">
        <w:t>сiм'ї</w:t>
      </w:r>
      <w:proofErr w:type="spellEnd"/>
      <w:r w:rsidRPr="00952BA9">
        <w:t xml:space="preserve">, i </w:t>
      </w:r>
      <w:proofErr w:type="spellStart"/>
      <w:r w:rsidRPr="00952BA9">
        <w:t>рiвних</w:t>
      </w:r>
      <w:proofErr w:type="spellEnd"/>
      <w:r w:rsidRPr="00952BA9">
        <w:t xml:space="preserve"> та </w:t>
      </w:r>
      <w:proofErr w:type="spellStart"/>
      <w:r w:rsidRPr="00952BA9">
        <w:t>невiд'ємних</w:t>
      </w:r>
      <w:proofErr w:type="spellEnd"/>
      <w:r w:rsidRPr="00952BA9">
        <w:t xml:space="preserve"> їх прав є основою свободи, </w:t>
      </w:r>
      <w:proofErr w:type="spellStart"/>
      <w:r w:rsidRPr="00952BA9">
        <w:t>справедливостi</w:t>
      </w:r>
      <w:proofErr w:type="spellEnd"/>
      <w:r w:rsidRPr="00952BA9">
        <w:t xml:space="preserve"> та загального миру; i </w:t>
      </w:r>
    </w:p>
    <w:p w:rsidR="007C028B" w:rsidRPr="00952BA9" w:rsidRDefault="007C028B" w:rsidP="00952BA9">
      <w:pPr>
        <w:tabs>
          <w:tab w:val="left" w:pos="225"/>
          <w:tab w:val="left" w:pos="3120"/>
        </w:tabs>
        <w:jc w:val="both"/>
      </w:pPr>
      <w:r w:rsidRPr="00952BA9">
        <w:t xml:space="preserve">беручи до уваги, що зневажання i нехтування правами людини призвели до варварських </w:t>
      </w:r>
      <w:proofErr w:type="spellStart"/>
      <w:r w:rsidRPr="00952BA9">
        <w:t>актiв</w:t>
      </w:r>
      <w:proofErr w:type="spellEnd"/>
      <w:r w:rsidRPr="00952BA9">
        <w:t xml:space="preserve">, </w:t>
      </w:r>
      <w:proofErr w:type="spellStart"/>
      <w:r w:rsidRPr="00952BA9">
        <w:t>якi</w:t>
      </w:r>
      <w:proofErr w:type="spellEnd"/>
      <w:r w:rsidRPr="00952BA9">
        <w:t xml:space="preserve"> обурюють </w:t>
      </w:r>
      <w:proofErr w:type="spellStart"/>
      <w:r w:rsidRPr="00952BA9">
        <w:t>совiсть</w:t>
      </w:r>
      <w:proofErr w:type="spellEnd"/>
      <w:r w:rsidRPr="00952BA9">
        <w:t xml:space="preserve"> людства, i що створення такого </w:t>
      </w:r>
      <w:proofErr w:type="spellStart"/>
      <w:r w:rsidRPr="00952BA9">
        <w:t>свiту</w:t>
      </w:r>
      <w:proofErr w:type="spellEnd"/>
      <w:r w:rsidRPr="00952BA9">
        <w:t xml:space="preserve">, в якому люди будуть мати свободу слова i переконань i будуть </w:t>
      </w:r>
      <w:proofErr w:type="spellStart"/>
      <w:r w:rsidRPr="00952BA9">
        <w:t>вiльнi</w:t>
      </w:r>
      <w:proofErr w:type="spellEnd"/>
      <w:r w:rsidRPr="00952BA9">
        <w:t xml:space="preserve"> </w:t>
      </w:r>
      <w:proofErr w:type="spellStart"/>
      <w:r w:rsidRPr="00952BA9">
        <w:t>вiд</w:t>
      </w:r>
      <w:proofErr w:type="spellEnd"/>
      <w:r w:rsidRPr="00952BA9">
        <w:t xml:space="preserve"> страху i нужди, проголошено як високе прагнення людей; і</w:t>
      </w:r>
    </w:p>
    <w:p w:rsidR="007C028B" w:rsidRPr="00952BA9" w:rsidRDefault="007C028B" w:rsidP="00952BA9">
      <w:pPr>
        <w:tabs>
          <w:tab w:val="left" w:pos="225"/>
          <w:tab w:val="left" w:pos="3120"/>
        </w:tabs>
        <w:jc w:val="both"/>
      </w:pPr>
      <w:r w:rsidRPr="00952BA9">
        <w:t xml:space="preserve">беручи до уваги, що </w:t>
      </w:r>
      <w:proofErr w:type="spellStart"/>
      <w:r w:rsidRPr="00952BA9">
        <w:t>необхiдно</w:t>
      </w:r>
      <w:proofErr w:type="spellEnd"/>
      <w:r w:rsidRPr="00952BA9">
        <w:t xml:space="preserve">, щоб права людини охоронялися силою закону з метою забезпечення того, щоб людина не була змушена вдаватися як до останнього засобу до повстання проти </w:t>
      </w:r>
      <w:proofErr w:type="spellStart"/>
      <w:r w:rsidRPr="00952BA9">
        <w:t>тиранiї</w:t>
      </w:r>
      <w:proofErr w:type="spellEnd"/>
      <w:r w:rsidRPr="00952BA9">
        <w:t xml:space="preserve"> i гноблення; і</w:t>
      </w:r>
    </w:p>
    <w:p w:rsidR="007C028B" w:rsidRPr="00952BA9" w:rsidRDefault="007C028B" w:rsidP="00952BA9">
      <w:pPr>
        <w:tabs>
          <w:tab w:val="left" w:pos="225"/>
          <w:tab w:val="left" w:pos="3120"/>
        </w:tabs>
        <w:jc w:val="both"/>
      </w:pPr>
      <w:r w:rsidRPr="00952BA9">
        <w:t xml:space="preserve">беручи до уваги, що </w:t>
      </w:r>
      <w:proofErr w:type="spellStart"/>
      <w:r w:rsidRPr="00952BA9">
        <w:t>необхiдно</w:t>
      </w:r>
      <w:proofErr w:type="spellEnd"/>
      <w:r w:rsidRPr="00952BA9">
        <w:t xml:space="preserve"> сприяти </w:t>
      </w:r>
      <w:proofErr w:type="spellStart"/>
      <w:r w:rsidRPr="00952BA9">
        <w:t>розвитковi</w:t>
      </w:r>
      <w:proofErr w:type="spellEnd"/>
      <w:r w:rsidRPr="00952BA9">
        <w:t xml:space="preserve"> </w:t>
      </w:r>
      <w:proofErr w:type="spellStart"/>
      <w:r w:rsidRPr="00952BA9">
        <w:t>дружнiх</w:t>
      </w:r>
      <w:proofErr w:type="spellEnd"/>
      <w:r w:rsidRPr="00952BA9">
        <w:t xml:space="preserve"> </w:t>
      </w:r>
      <w:proofErr w:type="spellStart"/>
      <w:r w:rsidRPr="00952BA9">
        <w:t>вiдносин</w:t>
      </w:r>
      <w:proofErr w:type="spellEnd"/>
      <w:r w:rsidRPr="00952BA9">
        <w:t xml:space="preserve"> </w:t>
      </w:r>
      <w:proofErr w:type="spellStart"/>
      <w:r w:rsidRPr="00952BA9">
        <w:t>мiж</w:t>
      </w:r>
      <w:proofErr w:type="spellEnd"/>
      <w:r w:rsidRPr="00952BA9">
        <w:t xml:space="preserve"> народами; і</w:t>
      </w:r>
    </w:p>
    <w:p w:rsidR="007C028B" w:rsidRPr="00952BA9" w:rsidRDefault="007C028B" w:rsidP="00952BA9">
      <w:pPr>
        <w:tabs>
          <w:tab w:val="left" w:pos="225"/>
          <w:tab w:val="left" w:pos="3120"/>
        </w:tabs>
        <w:jc w:val="both"/>
      </w:pPr>
      <w:r w:rsidRPr="00952BA9">
        <w:t xml:space="preserve">беручи до уваги, що народи Об'єднаних </w:t>
      </w:r>
      <w:proofErr w:type="spellStart"/>
      <w:r w:rsidRPr="00952BA9">
        <w:t>Нацiй</w:t>
      </w:r>
      <w:proofErr w:type="spellEnd"/>
      <w:r w:rsidRPr="00952BA9">
        <w:t xml:space="preserve"> </w:t>
      </w:r>
      <w:proofErr w:type="spellStart"/>
      <w:r w:rsidRPr="00952BA9">
        <w:t>пiдтвердили</w:t>
      </w:r>
      <w:proofErr w:type="spellEnd"/>
      <w:r w:rsidRPr="00952BA9">
        <w:t xml:space="preserve"> в </w:t>
      </w:r>
      <w:proofErr w:type="spellStart"/>
      <w:r w:rsidRPr="00952BA9">
        <w:t>Статутi</w:t>
      </w:r>
      <w:proofErr w:type="spellEnd"/>
      <w:r w:rsidRPr="00952BA9">
        <w:t xml:space="preserve"> (995_010) свою </w:t>
      </w:r>
      <w:proofErr w:type="spellStart"/>
      <w:r w:rsidRPr="00952BA9">
        <w:t>вiру</w:t>
      </w:r>
      <w:proofErr w:type="spellEnd"/>
      <w:r w:rsidRPr="00952BA9">
        <w:t xml:space="preserve"> в </w:t>
      </w:r>
      <w:proofErr w:type="spellStart"/>
      <w:r w:rsidRPr="00952BA9">
        <w:t>основнi</w:t>
      </w:r>
      <w:proofErr w:type="spellEnd"/>
      <w:r w:rsidRPr="00952BA9">
        <w:t xml:space="preserve"> права людини, в </w:t>
      </w:r>
      <w:proofErr w:type="spellStart"/>
      <w:r w:rsidRPr="00952BA9">
        <w:t>гiднiсть</w:t>
      </w:r>
      <w:proofErr w:type="spellEnd"/>
      <w:r w:rsidRPr="00952BA9">
        <w:t xml:space="preserve"> i </w:t>
      </w:r>
      <w:proofErr w:type="spellStart"/>
      <w:r w:rsidRPr="00952BA9">
        <w:t>цiннiсть</w:t>
      </w:r>
      <w:proofErr w:type="spellEnd"/>
      <w:r w:rsidRPr="00952BA9">
        <w:t xml:space="preserve"> людської особи i в </w:t>
      </w:r>
      <w:proofErr w:type="spellStart"/>
      <w:r w:rsidRPr="00952BA9">
        <w:t>рiвноправнiсть</w:t>
      </w:r>
      <w:proofErr w:type="spellEnd"/>
      <w:r w:rsidRPr="00952BA9">
        <w:t xml:space="preserve"> </w:t>
      </w:r>
      <w:proofErr w:type="spellStart"/>
      <w:r w:rsidRPr="00952BA9">
        <w:t>чоловiкiв</w:t>
      </w:r>
      <w:proofErr w:type="spellEnd"/>
      <w:r w:rsidRPr="00952BA9">
        <w:t xml:space="preserve"> i </w:t>
      </w:r>
      <w:proofErr w:type="spellStart"/>
      <w:r w:rsidRPr="00952BA9">
        <w:t>жiнок</w:t>
      </w:r>
      <w:proofErr w:type="spellEnd"/>
      <w:r w:rsidRPr="00952BA9">
        <w:t xml:space="preserve"> та </w:t>
      </w:r>
      <w:proofErr w:type="spellStart"/>
      <w:r w:rsidRPr="00952BA9">
        <w:t>вирiшили</w:t>
      </w:r>
      <w:proofErr w:type="spellEnd"/>
      <w:r w:rsidRPr="00952BA9">
        <w:t xml:space="preserve"> сприяти </w:t>
      </w:r>
      <w:proofErr w:type="spellStart"/>
      <w:r w:rsidRPr="00952BA9">
        <w:t>соцiальному</w:t>
      </w:r>
      <w:proofErr w:type="spellEnd"/>
      <w:r w:rsidRPr="00952BA9">
        <w:t xml:space="preserve"> </w:t>
      </w:r>
      <w:proofErr w:type="spellStart"/>
      <w:r w:rsidRPr="00952BA9">
        <w:t>прогресовi</w:t>
      </w:r>
      <w:proofErr w:type="spellEnd"/>
      <w:r w:rsidRPr="00952BA9">
        <w:t xml:space="preserve"> i </w:t>
      </w:r>
      <w:proofErr w:type="spellStart"/>
      <w:r w:rsidRPr="00952BA9">
        <w:t>полiпшенню</w:t>
      </w:r>
      <w:proofErr w:type="spellEnd"/>
      <w:r w:rsidRPr="00952BA9">
        <w:t xml:space="preserve"> умов життя при </w:t>
      </w:r>
      <w:proofErr w:type="spellStart"/>
      <w:r w:rsidRPr="00952BA9">
        <w:t>бiльшiй</w:t>
      </w:r>
      <w:proofErr w:type="spellEnd"/>
      <w:r w:rsidRPr="00952BA9">
        <w:t xml:space="preserve"> </w:t>
      </w:r>
      <w:proofErr w:type="spellStart"/>
      <w:r w:rsidRPr="00952BA9">
        <w:t>свободi</w:t>
      </w:r>
      <w:proofErr w:type="spellEnd"/>
      <w:r w:rsidRPr="00952BA9">
        <w:t>; і</w:t>
      </w:r>
    </w:p>
    <w:p w:rsidR="007C028B" w:rsidRPr="00952BA9" w:rsidRDefault="007C028B" w:rsidP="00952BA9">
      <w:pPr>
        <w:tabs>
          <w:tab w:val="left" w:pos="225"/>
          <w:tab w:val="left" w:pos="3120"/>
        </w:tabs>
        <w:jc w:val="both"/>
      </w:pPr>
      <w:r w:rsidRPr="00952BA9">
        <w:t xml:space="preserve">беручи до уваги, що держави-члени зобов'язались сприяти у </w:t>
      </w:r>
      <w:proofErr w:type="spellStart"/>
      <w:r w:rsidRPr="00952BA9">
        <w:t>спiвробiтництвi</w:t>
      </w:r>
      <w:proofErr w:type="spellEnd"/>
      <w:r w:rsidRPr="00952BA9">
        <w:t xml:space="preserve"> з </w:t>
      </w:r>
      <w:proofErr w:type="spellStart"/>
      <w:r w:rsidRPr="00952BA9">
        <w:t>Органiзацiєю</w:t>
      </w:r>
      <w:proofErr w:type="spellEnd"/>
      <w:r w:rsidRPr="00952BA9">
        <w:t xml:space="preserve"> Об'єднаних </w:t>
      </w:r>
      <w:proofErr w:type="spellStart"/>
      <w:r w:rsidRPr="00952BA9">
        <w:t>Нацiй</w:t>
      </w:r>
      <w:proofErr w:type="spellEnd"/>
      <w:r w:rsidRPr="00952BA9">
        <w:t xml:space="preserve"> </w:t>
      </w:r>
      <w:proofErr w:type="spellStart"/>
      <w:r w:rsidRPr="00952BA9">
        <w:t>загальнiй</w:t>
      </w:r>
      <w:proofErr w:type="spellEnd"/>
      <w:r w:rsidRPr="00952BA9">
        <w:t xml:space="preserve"> </w:t>
      </w:r>
      <w:proofErr w:type="spellStart"/>
      <w:r w:rsidRPr="00952BA9">
        <w:t>повазi</w:t>
      </w:r>
      <w:proofErr w:type="spellEnd"/>
      <w:r w:rsidRPr="00952BA9">
        <w:t xml:space="preserve"> i додержанню прав людини i основних свобод; і</w:t>
      </w:r>
    </w:p>
    <w:p w:rsidR="007C028B" w:rsidRPr="00952BA9" w:rsidRDefault="007C028B" w:rsidP="00952BA9">
      <w:pPr>
        <w:tabs>
          <w:tab w:val="left" w:pos="225"/>
          <w:tab w:val="left" w:pos="3120"/>
        </w:tabs>
        <w:jc w:val="both"/>
      </w:pPr>
      <w:r w:rsidRPr="00952BA9">
        <w:t xml:space="preserve">беручи до уваги, що загальне </w:t>
      </w:r>
      <w:proofErr w:type="spellStart"/>
      <w:r w:rsidRPr="00952BA9">
        <w:t>розумiння</w:t>
      </w:r>
      <w:proofErr w:type="spellEnd"/>
      <w:r w:rsidRPr="00952BA9">
        <w:t xml:space="preserve"> характеру цих прав i свобод має величезне значення для повного виконання цього зобов'язання;</w:t>
      </w:r>
    </w:p>
    <w:p w:rsidR="007C028B" w:rsidRPr="00952BA9" w:rsidRDefault="007C028B" w:rsidP="00952BA9">
      <w:pPr>
        <w:tabs>
          <w:tab w:val="left" w:pos="225"/>
          <w:tab w:val="left" w:pos="3120"/>
        </w:tabs>
        <w:jc w:val="center"/>
        <w:rPr>
          <w:b/>
        </w:rPr>
      </w:pPr>
      <w:r w:rsidRPr="00952BA9">
        <w:rPr>
          <w:b/>
        </w:rPr>
        <w:t>Генеральна Асамблея</w:t>
      </w:r>
    </w:p>
    <w:p w:rsidR="007C028B" w:rsidRPr="00952BA9" w:rsidRDefault="007C028B" w:rsidP="00952BA9">
      <w:pPr>
        <w:tabs>
          <w:tab w:val="left" w:pos="225"/>
          <w:tab w:val="left" w:pos="3120"/>
        </w:tabs>
        <w:jc w:val="center"/>
        <w:rPr>
          <w:b/>
        </w:rPr>
      </w:pPr>
      <w:r w:rsidRPr="00952BA9">
        <w:rPr>
          <w:b/>
        </w:rPr>
        <w:t>проголошує цю</w:t>
      </w:r>
    </w:p>
    <w:p w:rsidR="007C028B" w:rsidRPr="00952BA9" w:rsidRDefault="007C028B" w:rsidP="00952BA9">
      <w:pPr>
        <w:tabs>
          <w:tab w:val="left" w:pos="225"/>
          <w:tab w:val="left" w:pos="3120"/>
        </w:tabs>
        <w:jc w:val="both"/>
      </w:pPr>
      <w:r w:rsidRPr="00952BA9">
        <w:t xml:space="preserve">Загальну </w:t>
      </w:r>
      <w:proofErr w:type="spellStart"/>
      <w:r w:rsidRPr="00952BA9">
        <w:t>декларацiю</w:t>
      </w:r>
      <w:proofErr w:type="spellEnd"/>
      <w:r w:rsidRPr="00952BA9">
        <w:t xml:space="preserve"> прав людини як завдання, до виконання якого </w:t>
      </w:r>
      <w:proofErr w:type="spellStart"/>
      <w:r w:rsidRPr="00952BA9">
        <w:t>повиннi</w:t>
      </w:r>
      <w:proofErr w:type="spellEnd"/>
      <w:r w:rsidRPr="00952BA9">
        <w:t xml:space="preserve"> прагнути </w:t>
      </w:r>
      <w:proofErr w:type="spellStart"/>
      <w:r w:rsidRPr="00952BA9">
        <w:t>всi</w:t>
      </w:r>
      <w:proofErr w:type="spellEnd"/>
      <w:r w:rsidRPr="00952BA9">
        <w:t xml:space="preserve"> народи i </w:t>
      </w:r>
      <w:proofErr w:type="spellStart"/>
      <w:r w:rsidRPr="00952BA9">
        <w:t>всi</w:t>
      </w:r>
      <w:proofErr w:type="spellEnd"/>
      <w:r w:rsidRPr="00952BA9">
        <w:t xml:space="preserve"> держави з тим, щоб кожна людина i кожний орган </w:t>
      </w:r>
      <w:proofErr w:type="spellStart"/>
      <w:r w:rsidRPr="00952BA9">
        <w:t>суспiльства</w:t>
      </w:r>
      <w:proofErr w:type="spellEnd"/>
      <w:r w:rsidRPr="00952BA9">
        <w:t xml:space="preserve">, завжди маючи на </w:t>
      </w:r>
      <w:proofErr w:type="spellStart"/>
      <w:r w:rsidRPr="00952BA9">
        <w:t>увазi</w:t>
      </w:r>
      <w:proofErr w:type="spellEnd"/>
      <w:r w:rsidRPr="00952BA9">
        <w:t xml:space="preserve"> цю </w:t>
      </w:r>
      <w:proofErr w:type="spellStart"/>
      <w:r w:rsidRPr="00952BA9">
        <w:t>Декларацiю</w:t>
      </w:r>
      <w:proofErr w:type="spellEnd"/>
      <w:r w:rsidRPr="00952BA9">
        <w:t xml:space="preserve">, прагнули шляхом </w:t>
      </w:r>
      <w:proofErr w:type="spellStart"/>
      <w:r w:rsidRPr="00952BA9">
        <w:t>освiти</w:t>
      </w:r>
      <w:proofErr w:type="spellEnd"/>
      <w:r w:rsidRPr="00952BA9">
        <w:t xml:space="preserve"> сприяти поважанню цих прав i свобод i забезпеченню, шляхом </w:t>
      </w:r>
      <w:proofErr w:type="spellStart"/>
      <w:r w:rsidRPr="00952BA9">
        <w:t>нацiональних</w:t>
      </w:r>
      <w:proofErr w:type="spellEnd"/>
      <w:r w:rsidRPr="00952BA9">
        <w:t xml:space="preserve"> i </w:t>
      </w:r>
      <w:proofErr w:type="spellStart"/>
      <w:r w:rsidRPr="00952BA9">
        <w:t>мiжнародних</w:t>
      </w:r>
      <w:proofErr w:type="spellEnd"/>
      <w:r w:rsidRPr="00952BA9">
        <w:t xml:space="preserve"> прогресивних </w:t>
      </w:r>
      <w:proofErr w:type="spellStart"/>
      <w:r w:rsidRPr="00952BA9">
        <w:t>заходiв</w:t>
      </w:r>
      <w:proofErr w:type="spellEnd"/>
      <w:r w:rsidRPr="00952BA9">
        <w:t xml:space="preserve">, загального i ефективного визнання i </w:t>
      </w:r>
      <w:proofErr w:type="spellStart"/>
      <w:r w:rsidRPr="00952BA9">
        <w:t>здiйснення</w:t>
      </w:r>
      <w:proofErr w:type="spellEnd"/>
      <w:r w:rsidRPr="00952BA9">
        <w:t xml:space="preserve"> їх як серед </w:t>
      </w:r>
      <w:proofErr w:type="spellStart"/>
      <w:r w:rsidRPr="00952BA9">
        <w:t>народiв</w:t>
      </w:r>
      <w:proofErr w:type="spellEnd"/>
      <w:r w:rsidRPr="00952BA9">
        <w:t xml:space="preserve"> держав-</w:t>
      </w:r>
      <w:proofErr w:type="spellStart"/>
      <w:r w:rsidRPr="00952BA9">
        <w:t>членiв</w:t>
      </w:r>
      <w:proofErr w:type="spellEnd"/>
      <w:r w:rsidRPr="00952BA9">
        <w:t xml:space="preserve"> </w:t>
      </w:r>
      <w:proofErr w:type="spellStart"/>
      <w:r w:rsidRPr="00952BA9">
        <w:t>Органiзацiї</w:t>
      </w:r>
      <w:proofErr w:type="spellEnd"/>
      <w:r w:rsidRPr="00952BA9">
        <w:t xml:space="preserve">, так i серед </w:t>
      </w:r>
      <w:proofErr w:type="spellStart"/>
      <w:r w:rsidRPr="00952BA9">
        <w:t>народiв</w:t>
      </w:r>
      <w:proofErr w:type="spellEnd"/>
      <w:r w:rsidRPr="00952BA9">
        <w:t xml:space="preserve"> </w:t>
      </w:r>
      <w:proofErr w:type="spellStart"/>
      <w:r w:rsidRPr="00952BA9">
        <w:t>територiй</w:t>
      </w:r>
      <w:proofErr w:type="spellEnd"/>
      <w:r w:rsidRPr="00952BA9">
        <w:t xml:space="preserve">, що перебувають </w:t>
      </w:r>
      <w:proofErr w:type="spellStart"/>
      <w:r w:rsidRPr="00952BA9">
        <w:t>пiд</w:t>
      </w:r>
      <w:proofErr w:type="spellEnd"/>
      <w:r w:rsidRPr="00952BA9">
        <w:t xml:space="preserve"> їх </w:t>
      </w:r>
      <w:proofErr w:type="spellStart"/>
      <w:r w:rsidRPr="00952BA9">
        <w:t>юрисдикцiєю</w:t>
      </w:r>
      <w:proofErr w:type="spellEnd"/>
      <w:r w:rsidRPr="00952BA9">
        <w:t>.</w:t>
      </w:r>
    </w:p>
    <w:p w:rsidR="008450E3" w:rsidRDefault="008450E3" w:rsidP="00952BA9">
      <w:pPr>
        <w:tabs>
          <w:tab w:val="left" w:pos="225"/>
          <w:tab w:val="left" w:pos="3120"/>
        </w:tabs>
        <w:jc w:val="both"/>
        <w:rPr>
          <w:b/>
        </w:rPr>
      </w:pPr>
    </w:p>
    <w:p w:rsidR="007C028B" w:rsidRPr="00952BA9" w:rsidRDefault="007C028B" w:rsidP="00952BA9">
      <w:pPr>
        <w:tabs>
          <w:tab w:val="left" w:pos="225"/>
          <w:tab w:val="left" w:pos="3120"/>
        </w:tabs>
        <w:jc w:val="both"/>
        <w:rPr>
          <w:b/>
        </w:rPr>
      </w:pPr>
      <w:r w:rsidRPr="00952BA9">
        <w:rPr>
          <w:b/>
        </w:rPr>
        <w:t>Стаття 1</w:t>
      </w:r>
    </w:p>
    <w:p w:rsidR="007C028B" w:rsidRPr="00952BA9" w:rsidRDefault="007C028B" w:rsidP="00952BA9">
      <w:pPr>
        <w:tabs>
          <w:tab w:val="left" w:pos="225"/>
          <w:tab w:val="left" w:pos="3120"/>
        </w:tabs>
        <w:jc w:val="both"/>
      </w:pPr>
      <w:proofErr w:type="spellStart"/>
      <w:r w:rsidRPr="00952BA9">
        <w:t>Всi</w:t>
      </w:r>
      <w:proofErr w:type="spellEnd"/>
      <w:r w:rsidRPr="00952BA9">
        <w:t xml:space="preserve"> люди народжуються </w:t>
      </w:r>
      <w:proofErr w:type="spellStart"/>
      <w:r w:rsidRPr="00952BA9">
        <w:t>вiльними</w:t>
      </w:r>
      <w:proofErr w:type="spellEnd"/>
      <w:r w:rsidRPr="00952BA9">
        <w:t xml:space="preserve"> i </w:t>
      </w:r>
      <w:proofErr w:type="spellStart"/>
      <w:r w:rsidRPr="00952BA9">
        <w:t>рiвними</w:t>
      </w:r>
      <w:proofErr w:type="spellEnd"/>
      <w:r w:rsidRPr="00952BA9">
        <w:t xml:space="preserve"> у своїй </w:t>
      </w:r>
      <w:proofErr w:type="spellStart"/>
      <w:r w:rsidRPr="00952BA9">
        <w:t>гiдностi</w:t>
      </w:r>
      <w:proofErr w:type="spellEnd"/>
      <w:r w:rsidRPr="00952BA9">
        <w:t xml:space="preserve"> та правах. Вони </w:t>
      </w:r>
      <w:proofErr w:type="spellStart"/>
      <w:r w:rsidRPr="00952BA9">
        <w:t>надiленi</w:t>
      </w:r>
      <w:proofErr w:type="spellEnd"/>
      <w:r w:rsidRPr="00952BA9">
        <w:t xml:space="preserve"> розумом i </w:t>
      </w:r>
      <w:proofErr w:type="spellStart"/>
      <w:r w:rsidRPr="00952BA9">
        <w:t>совiстю</w:t>
      </w:r>
      <w:proofErr w:type="spellEnd"/>
      <w:r w:rsidRPr="00952BA9">
        <w:t xml:space="preserve"> i </w:t>
      </w:r>
      <w:proofErr w:type="spellStart"/>
      <w:r w:rsidRPr="00952BA9">
        <w:t>повиннi</w:t>
      </w:r>
      <w:proofErr w:type="spellEnd"/>
      <w:r w:rsidRPr="00952BA9">
        <w:t xml:space="preserve"> </w:t>
      </w:r>
      <w:proofErr w:type="spellStart"/>
      <w:r w:rsidRPr="00952BA9">
        <w:t>дiяти</w:t>
      </w:r>
      <w:proofErr w:type="spellEnd"/>
      <w:r w:rsidRPr="00952BA9">
        <w:t xml:space="preserve"> у </w:t>
      </w:r>
      <w:proofErr w:type="spellStart"/>
      <w:r w:rsidRPr="00952BA9">
        <w:t>вiдношеннi</w:t>
      </w:r>
      <w:proofErr w:type="spellEnd"/>
      <w:r w:rsidRPr="00952BA9">
        <w:t xml:space="preserve"> один до одного в </w:t>
      </w:r>
      <w:proofErr w:type="spellStart"/>
      <w:r w:rsidRPr="00952BA9">
        <w:t>дусi</w:t>
      </w:r>
      <w:proofErr w:type="spellEnd"/>
      <w:r w:rsidRPr="00952BA9">
        <w:t xml:space="preserve"> братерства.</w:t>
      </w:r>
    </w:p>
    <w:p w:rsidR="007C028B" w:rsidRPr="00952BA9" w:rsidRDefault="007C028B" w:rsidP="00952BA9">
      <w:pPr>
        <w:tabs>
          <w:tab w:val="left" w:pos="225"/>
          <w:tab w:val="left" w:pos="3120"/>
        </w:tabs>
        <w:jc w:val="both"/>
        <w:rPr>
          <w:b/>
        </w:rPr>
      </w:pPr>
      <w:r w:rsidRPr="00952BA9">
        <w:rPr>
          <w:b/>
        </w:rPr>
        <w:t>Стаття 2</w:t>
      </w:r>
    </w:p>
    <w:p w:rsidR="007C028B" w:rsidRPr="00952BA9" w:rsidRDefault="007C028B" w:rsidP="00952BA9">
      <w:pPr>
        <w:tabs>
          <w:tab w:val="left" w:pos="225"/>
          <w:tab w:val="left" w:pos="3120"/>
        </w:tabs>
        <w:jc w:val="both"/>
      </w:pPr>
      <w:r w:rsidRPr="00952BA9">
        <w:t xml:space="preserve">Кожна людина повинна мати </w:t>
      </w:r>
      <w:proofErr w:type="spellStart"/>
      <w:r w:rsidRPr="00952BA9">
        <w:t>всi</w:t>
      </w:r>
      <w:proofErr w:type="spellEnd"/>
      <w:r w:rsidRPr="00952BA9">
        <w:t xml:space="preserve"> права i </w:t>
      </w:r>
      <w:proofErr w:type="spellStart"/>
      <w:r w:rsidRPr="00952BA9">
        <w:t>всi</w:t>
      </w:r>
      <w:proofErr w:type="spellEnd"/>
      <w:r w:rsidRPr="00952BA9">
        <w:t xml:space="preserve"> свободи, </w:t>
      </w:r>
      <w:proofErr w:type="spellStart"/>
      <w:r w:rsidRPr="00952BA9">
        <w:t>проголошенi</w:t>
      </w:r>
      <w:proofErr w:type="spellEnd"/>
      <w:r w:rsidRPr="00952BA9">
        <w:t xml:space="preserve"> </w:t>
      </w:r>
      <w:proofErr w:type="spellStart"/>
      <w:r w:rsidRPr="00952BA9">
        <w:t>цiєю</w:t>
      </w:r>
      <w:proofErr w:type="spellEnd"/>
      <w:r w:rsidRPr="00952BA9">
        <w:t xml:space="preserve"> </w:t>
      </w:r>
      <w:proofErr w:type="spellStart"/>
      <w:r w:rsidRPr="00952BA9">
        <w:t>Декларацiєю</w:t>
      </w:r>
      <w:proofErr w:type="spellEnd"/>
      <w:r w:rsidRPr="00952BA9">
        <w:t xml:space="preserve">, незалежно </w:t>
      </w:r>
      <w:proofErr w:type="spellStart"/>
      <w:r w:rsidRPr="00952BA9">
        <w:t>вiд</w:t>
      </w:r>
      <w:proofErr w:type="spellEnd"/>
      <w:r w:rsidRPr="00952BA9">
        <w:t xml:space="preserve"> раси, кольору </w:t>
      </w:r>
      <w:proofErr w:type="spellStart"/>
      <w:r w:rsidRPr="00952BA9">
        <w:t>шкiри</w:t>
      </w:r>
      <w:proofErr w:type="spellEnd"/>
      <w:r w:rsidRPr="00952BA9">
        <w:t xml:space="preserve">, </w:t>
      </w:r>
      <w:proofErr w:type="spellStart"/>
      <w:r w:rsidRPr="00952BA9">
        <w:t>статi</w:t>
      </w:r>
      <w:proofErr w:type="spellEnd"/>
      <w:r w:rsidRPr="00952BA9">
        <w:t xml:space="preserve">, мови, </w:t>
      </w:r>
      <w:proofErr w:type="spellStart"/>
      <w:r w:rsidRPr="00952BA9">
        <w:t>релiгiї</w:t>
      </w:r>
      <w:proofErr w:type="spellEnd"/>
      <w:r w:rsidRPr="00952BA9">
        <w:t xml:space="preserve">, </w:t>
      </w:r>
      <w:proofErr w:type="spellStart"/>
      <w:r w:rsidRPr="00952BA9">
        <w:t>полiтичних</w:t>
      </w:r>
      <w:proofErr w:type="spellEnd"/>
      <w:r w:rsidRPr="00952BA9">
        <w:t xml:space="preserve"> або </w:t>
      </w:r>
      <w:proofErr w:type="spellStart"/>
      <w:r w:rsidRPr="00952BA9">
        <w:t>iнших</w:t>
      </w:r>
      <w:proofErr w:type="spellEnd"/>
      <w:r w:rsidRPr="00952BA9">
        <w:t xml:space="preserve"> переконань, </w:t>
      </w:r>
      <w:proofErr w:type="spellStart"/>
      <w:r w:rsidRPr="00952BA9">
        <w:t>нацiонального</w:t>
      </w:r>
      <w:proofErr w:type="spellEnd"/>
      <w:r w:rsidRPr="00952BA9">
        <w:t xml:space="preserve"> чи </w:t>
      </w:r>
      <w:proofErr w:type="spellStart"/>
      <w:r w:rsidRPr="00952BA9">
        <w:t>соцiального</w:t>
      </w:r>
      <w:proofErr w:type="spellEnd"/>
      <w:r w:rsidRPr="00952BA9">
        <w:t xml:space="preserve"> походження, майнового, станового або </w:t>
      </w:r>
      <w:proofErr w:type="spellStart"/>
      <w:r w:rsidRPr="00952BA9">
        <w:t>iншого</w:t>
      </w:r>
      <w:proofErr w:type="spellEnd"/>
      <w:r w:rsidRPr="00952BA9">
        <w:t xml:space="preserve"> становища.</w:t>
      </w:r>
    </w:p>
    <w:p w:rsidR="007C028B" w:rsidRPr="00952BA9" w:rsidRDefault="007C028B" w:rsidP="00952BA9">
      <w:pPr>
        <w:tabs>
          <w:tab w:val="left" w:pos="225"/>
          <w:tab w:val="left" w:pos="3120"/>
        </w:tabs>
        <w:jc w:val="both"/>
      </w:pPr>
      <w:proofErr w:type="spellStart"/>
      <w:r w:rsidRPr="00952BA9">
        <w:t>Крiм</w:t>
      </w:r>
      <w:proofErr w:type="spellEnd"/>
      <w:r w:rsidRPr="00952BA9">
        <w:t xml:space="preserve"> того, не повинно проводитися </w:t>
      </w:r>
      <w:proofErr w:type="spellStart"/>
      <w:r w:rsidRPr="00952BA9">
        <w:t>нiякого</w:t>
      </w:r>
      <w:proofErr w:type="spellEnd"/>
      <w:r w:rsidRPr="00952BA9">
        <w:t xml:space="preserve"> </w:t>
      </w:r>
      <w:proofErr w:type="spellStart"/>
      <w:r w:rsidRPr="00952BA9">
        <w:t>розрiзнення</w:t>
      </w:r>
      <w:proofErr w:type="spellEnd"/>
      <w:r w:rsidRPr="00952BA9">
        <w:t xml:space="preserve"> на </w:t>
      </w:r>
      <w:proofErr w:type="spellStart"/>
      <w:r w:rsidRPr="00952BA9">
        <w:t>основi</w:t>
      </w:r>
      <w:proofErr w:type="spellEnd"/>
      <w:r w:rsidRPr="00952BA9">
        <w:t xml:space="preserve"> </w:t>
      </w:r>
      <w:proofErr w:type="spellStart"/>
      <w:r w:rsidRPr="00952BA9">
        <w:t>полiтичного</w:t>
      </w:r>
      <w:proofErr w:type="spellEnd"/>
      <w:r w:rsidRPr="00952BA9">
        <w:t xml:space="preserve">, правового або </w:t>
      </w:r>
      <w:proofErr w:type="spellStart"/>
      <w:r w:rsidRPr="00952BA9">
        <w:t>мiжнародного</w:t>
      </w:r>
      <w:proofErr w:type="spellEnd"/>
      <w:r w:rsidRPr="00952BA9">
        <w:t xml:space="preserve"> статусу країни або </w:t>
      </w:r>
      <w:proofErr w:type="spellStart"/>
      <w:r w:rsidRPr="00952BA9">
        <w:t>територiї</w:t>
      </w:r>
      <w:proofErr w:type="spellEnd"/>
      <w:r w:rsidRPr="00952BA9">
        <w:t xml:space="preserve">, до якої людина належить, незалежно </w:t>
      </w:r>
      <w:proofErr w:type="spellStart"/>
      <w:r w:rsidRPr="00952BA9">
        <w:t>вiд</w:t>
      </w:r>
      <w:proofErr w:type="spellEnd"/>
      <w:r w:rsidRPr="00952BA9">
        <w:t xml:space="preserve"> того, чи є ця </w:t>
      </w:r>
      <w:proofErr w:type="spellStart"/>
      <w:r w:rsidRPr="00952BA9">
        <w:t>територiя</w:t>
      </w:r>
      <w:proofErr w:type="spellEnd"/>
      <w:r w:rsidRPr="00952BA9">
        <w:t xml:space="preserve"> незалежною, </w:t>
      </w:r>
      <w:proofErr w:type="spellStart"/>
      <w:r w:rsidRPr="00952BA9">
        <w:t>пiдопiчною</w:t>
      </w:r>
      <w:proofErr w:type="spellEnd"/>
      <w:r w:rsidRPr="00952BA9">
        <w:t xml:space="preserve">, </w:t>
      </w:r>
      <w:proofErr w:type="spellStart"/>
      <w:r w:rsidRPr="00952BA9">
        <w:t>несамоврядованою</w:t>
      </w:r>
      <w:proofErr w:type="spellEnd"/>
      <w:r w:rsidRPr="00952BA9">
        <w:t xml:space="preserve"> або як-небудь </w:t>
      </w:r>
      <w:proofErr w:type="spellStart"/>
      <w:r w:rsidRPr="00952BA9">
        <w:t>iнакше</w:t>
      </w:r>
      <w:proofErr w:type="spellEnd"/>
      <w:r w:rsidRPr="00952BA9">
        <w:t xml:space="preserve"> обмеженою у своєму </w:t>
      </w:r>
      <w:proofErr w:type="spellStart"/>
      <w:r w:rsidRPr="00952BA9">
        <w:t>суверенiтетi</w:t>
      </w:r>
      <w:proofErr w:type="spellEnd"/>
      <w:r w:rsidRPr="00952BA9">
        <w:t>.</w:t>
      </w:r>
    </w:p>
    <w:p w:rsidR="007C028B" w:rsidRPr="00952BA9" w:rsidRDefault="007C028B" w:rsidP="00952BA9">
      <w:pPr>
        <w:tabs>
          <w:tab w:val="left" w:pos="225"/>
          <w:tab w:val="left" w:pos="3120"/>
        </w:tabs>
        <w:jc w:val="both"/>
        <w:rPr>
          <w:b/>
        </w:rPr>
      </w:pPr>
      <w:r w:rsidRPr="00952BA9">
        <w:rPr>
          <w:b/>
        </w:rPr>
        <w:t>Стаття 3</w:t>
      </w:r>
    </w:p>
    <w:p w:rsidR="007C028B" w:rsidRPr="00952BA9" w:rsidRDefault="007C028B" w:rsidP="00952BA9">
      <w:pPr>
        <w:tabs>
          <w:tab w:val="left" w:pos="225"/>
          <w:tab w:val="left" w:pos="3120"/>
        </w:tabs>
        <w:jc w:val="both"/>
      </w:pPr>
      <w:r w:rsidRPr="00952BA9">
        <w:t xml:space="preserve">Кожна людина має право на життя, на свободу i на особисту </w:t>
      </w:r>
      <w:proofErr w:type="spellStart"/>
      <w:r w:rsidRPr="00952BA9">
        <w:t>недоторканнiсть</w:t>
      </w:r>
      <w:proofErr w:type="spellEnd"/>
      <w:r w:rsidRPr="00952BA9">
        <w:t>.</w:t>
      </w:r>
    </w:p>
    <w:p w:rsidR="007C028B" w:rsidRPr="00952BA9" w:rsidRDefault="007C028B" w:rsidP="00952BA9">
      <w:pPr>
        <w:tabs>
          <w:tab w:val="left" w:pos="225"/>
          <w:tab w:val="left" w:pos="3120"/>
        </w:tabs>
        <w:jc w:val="both"/>
        <w:rPr>
          <w:b/>
        </w:rPr>
      </w:pPr>
      <w:r w:rsidRPr="00952BA9">
        <w:rPr>
          <w:b/>
        </w:rPr>
        <w:t>Стаття 4</w:t>
      </w:r>
    </w:p>
    <w:p w:rsidR="007C028B" w:rsidRPr="00952BA9" w:rsidRDefault="007C028B" w:rsidP="00952BA9">
      <w:pPr>
        <w:tabs>
          <w:tab w:val="left" w:pos="225"/>
          <w:tab w:val="left" w:pos="3120"/>
        </w:tabs>
        <w:jc w:val="both"/>
      </w:pPr>
      <w:proofErr w:type="spellStart"/>
      <w:r w:rsidRPr="00952BA9">
        <w:t>Нiхто</w:t>
      </w:r>
      <w:proofErr w:type="spellEnd"/>
      <w:r w:rsidRPr="00952BA9">
        <w:t xml:space="preserve"> не повинен бути в </w:t>
      </w:r>
      <w:proofErr w:type="spellStart"/>
      <w:r w:rsidRPr="00952BA9">
        <w:t>рабствi</w:t>
      </w:r>
      <w:proofErr w:type="spellEnd"/>
      <w:r w:rsidRPr="00952BA9">
        <w:t xml:space="preserve"> або у </w:t>
      </w:r>
      <w:proofErr w:type="spellStart"/>
      <w:r w:rsidRPr="00952BA9">
        <w:t>пiдневiльному</w:t>
      </w:r>
      <w:proofErr w:type="spellEnd"/>
      <w:r w:rsidRPr="00952BA9">
        <w:t xml:space="preserve"> </w:t>
      </w:r>
      <w:proofErr w:type="spellStart"/>
      <w:r w:rsidRPr="00952BA9">
        <w:t>станi</w:t>
      </w:r>
      <w:proofErr w:type="spellEnd"/>
      <w:r w:rsidRPr="00952BA9">
        <w:t xml:space="preserve">; рабство i </w:t>
      </w:r>
      <w:proofErr w:type="spellStart"/>
      <w:r w:rsidRPr="00952BA9">
        <w:t>работоргiвля</w:t>
      </w:r>
      <w:proofErr w:type="spellEnd"/>
      <w:r w:rsidRPr="00952BA9">
        <w:t xml:space="preserve"> забороняються в </w:t>
      </w:r>
      <w:proofErr w:type="spellStart"/>
      <w:r w:rsidRPr="00952BA9">
        <w:t>усiх</w:t>
      </w:r>
      <w:proofErr w:type="spellEnd"/>
      <w:r w:rsidRPr="00952BA9">
        <w:t xml:space="preserve"> їх видах.</w:t>
      </w:r>
    </w:p>
    <w:p w:rsidR="007C028B" w:rsidRPr="00952BA9" w:rsidRDefault="007C028B" w:rsidP="00952BA9">
      <w:pPr>
        <w:tabs>
          <w:tab w:val="left" w:pos="225"/>
          <w:tab w:val="left" w:pos="3120"/>
        </w:tabs>
        <w:jc w:val="both"/>
        <w:rPr>
          <w:b/>
        </w:rPr>
      </w:pPr>
      <w:r w:rsidRPr="00952BA9">
        <w:rPr>
          <w:b/>
        </w:rPr>
        <w:t>Стаття 5</w:t>
      </w:r>
    </w:p>
    <w:p w:rsidR="007C028B" w:rsidRPr="00952BA9" w:rsidRDefault="007C028B" w:rsidP="00952BA9">
      <w:pPr>
        <w:tabs>
          <w:tab w:val="left" w:pos="225"/>
          <w:tab w:val="left" w:pos="3120"/>
        </w:tabs>
        <w:jc w:val="both"/>
      </w:pPr>
      <w:proofErr w:type="spellStart"/>
      <w:r w:rsidRPr="00952BA9">
        <w:lastRenderedPageBreak/>
        <w:t>Нiхто</w:t>
      </w:r>
      <w:proofErr w:type="spellEnd"/>
      <w:r w:rsidRPr="00952BA9">
        <w:t xml:space="preserve"> не повинен зазнавати тортур, або жорстокого, нелюдського, або такого, що принижує його </w:t>
      </w:r>
      <w:proofErr w:type="spellStart"/>
      <w:r w:rsidRPr="00952BA9">
        <w:t>гiднiсть</w:t>
      </w:r>
      <w:proofErr w:type="spellEnd"/>
      <w:r w:rsidRPr="00952BA9">
        <w:t>, поводження i покарання.</w:t>
      </w:r>
    </w:p>
    <w:p w:rsidR="007C028B" w:rsidRPr="00952BA9" w:rsidRDefault="007C028B" w:rsidP="00952BA9">
      <w:pPr>
        <w:tabs>
          <w:tab w:val="left" w:pos="225"/>
          <w:tab w:val="left" w:pos="3120"/>
        </w:tabs>
        <w:jc w:val="both"/>
        <w:rPr>
          <w:b/>
        </w:rPr>
      </w:pPr>
      <w:r w:rsidRPr="00952BA9">
        <w:rPr>
          <w:b/>
        </w:rPr>
        <w:t>Стаття 6</w:t>
      </w:r>
    </w:p>
    <w:p w:rsidR="007C028B" w:rsidRPr="00952BA9" w:rsidRDefault="007C028B" w:rsidP="00952BA9">
      <w:pPr>
        <w:tabs>
          <w:tab w:val="left" w:pos="225"/>
          <w:tab w:val="left" w:pos="3120"/>
        </w:tabs>
        <w:jc w:val="both"/>
      </w:pPr>
      <w:r w:rsidRPr="00952BA9">
        <w:t xml:space="preserve">Кожна людина, де б вона не перебувала, має право на визнання її </w:t>
      </w:r>
      <w:proofErr w:type="spellStart"/>
      <w:r w:rsidRPr="00952BA9">
        <w:t>правосуб'єктностi</w:t>
      </w:r>
      <w:proofErr w:type="spellEnd"/>
      <w:r w:rsidRPr="00952BA9">
        <w:t>.</w:t>
      </w:r>
    </w:p>
    <w:p w:rsidR="007C028B" w:rsidRPr="00952BA9" w:rsidRDefault="007C028B" w:rsidP="00952BA9">
      <w:pPr>
        <w:tabs>
          <w:tab w:val="left" w:pos="225"/>
          <w:tab w:val="left" w:pos="3120"/>
        </w:tabs>
        <w:jc w:val="both"/>
        <w:rPr>
          <w:b/>
        </w:rPr>
      </w:pPr>
      <w:r w:rsidRPr="00952BA9">
        <w:rPr>
          <w:b/>
        </w:rPr>
        <w:t>Стаття 7</w:t>
      </w:r>
    </w:p>
    <w:p w:rsidR="007C028B" w:rsidRPr="00952BA9" w:rsidRDefault="007C028B" w:rsidP="00952BA9">
      <w:pPr>
        <w:tabs>
          <w:tab w:val="left" w:pos="225"/>
          <w:tab w:val="left" w:pos="3120"/>
        </w:tabs>
        <w:jc w:val="both"/>
      </w:pPr>
      <w:proofErr w:type="spellStart"/>
      <w:r w:rsidRPr="00952BA9">
        <w:t>Всi</w:t>
      </w:r>
      <w:proofErr w:type="spellEnd"/>
      <w:r w:rsidRPr="00952BA9">
        <w:t xml:space="preserve"> люди </w:t>
      </w:r>
      <w:proofErr w:type="spellStart"/>
      <w:r w:rsidRPr="00952BA9">
        <w:t>рiвнi</w:t>
      </w:r>
      <w:proofErr w:type="spellEnd"/>
      <w:r w:rsidRPr="00952BA9">
        <w:t xml:space="preserve"> перед законом i мають право, без будь-якої </w:t>
      </w:r>
      <w:proofErr w:type="spellStart"/>
      <w:r w:rsidRPr="00952BA9">
        <w:t>рiзницi</w:t>
      </w:r>
      <w:proofErr w:type="spellEnd"/>
      <w:r w:rsidRPr="00952BA9">
        <w:t xml:space="preserve">, на </w:t>
      </w:r>
      <w:proofErr w:type="spellStart"/>
      <w:r w:rsidRPr="00952BA9">
        <w:t>рiвний</w:t>
      </w:r>
      <w:proofErr w:type="spellEnd"/>
      <w:r w:rsidRPr="00952BA9">
        <w:t xml:space="preserve"> їх захист законом. </w:t>
      </w:r>
      <w:proofErr w:type="spellStart"/>
      <w:r w:rsidRPr="00952BA9">
        <w:t>Усi</w:t>
      </w:r>
      <w:proofErr w:type="spellEnd"/>
      <w:r w:rsidRPr="00952BA9">
        <w:t xml:space="preserve"> люди мають право на </w:t>
      </w:r>
      <w:proofErr w:type="spellStart"/>
      <w:r w:rsidRPr="00952BA9">
        <w:t>рiвний</w:t>
      </w:r>
      <w:proofErr w:type="spellEnd"/>
      <w:r w:rsidRPr="00952BA9">
        <w:t xml:space="preserve"> захист </w:t>
      </w:r>
      <w:proofErr w:type="spellStart"/>
      <w:r w:rsidRPr="00952BA9">
        <w:t>вiд</w:t>
      </w:r>
      <w:proofErr w:type="spellEnd"/>
      <w:r w:rsidRPr="00952BA9">
        <w:t xml:space="preserve"> якої б то не було </w:t>
      </w:r>
      <w:proofErr w:type="spellStart"/>
      <w:r w:rsidRPr="00952BA9">
        <w:t>дискримiнацiї</w:t>
      </w:r>
      <w:proofErr w:type="spellEnd"/>
      <w:r w:rsidRPr="00952BA9">
        <w:t xml:space="preserve">, що порушує цю </w:t>
      </w:r>
      <w:proofErr w:type="spellStart"/>
      <w:r w:rsidRPr="00952BA9">
        <w:t>Декларацiю</w:t>
      </w:r>
      <w:proofErr w:type="spellEnd"/>
      <w:r w:rsidRPr="00952BA9">
        <w:t xml:space="preserve">, i </w:t>
      </w:r>
      <w:proofErr w:type="spellStart"/>
      <w:r w:rsidRPr="00952BA9">
        <w:t>вiд</w:t>
      </w:r>
      <w:proofErr w:type="spellEnd"/>
      <w:r w:rsidRPr="00952BA9">
        <w:t xml:space="preserve"> якого б то не було </w:t>
      </w:r>
      <w:proofErr w:type="spellStart"/>
      <w:r w:rsidRPr="00952BA9">
        <w:t>пiдбурювання</w:t>
      </w:r>
      <w:proofErr w:type="spellEnd"/>
      <w:r w:rsidRPr="00952BA9">
        <w:t xml:space="preserve"> до такої </w:t>
      </w:r>
      <w:proofErr w:type="spellStart"/>
      <w:r w:rsidRPr="00952BA9">
        <w:t>дискримiнацiї</w:t>
      </w:r>
      <w:proofErr w:type="spellEnd"/>
      <w:r w:rsidRPr="00952BA9">
        <w:t>.</w:t>
      </w:r>
    </w:p>
    <w:p w:rsidR="007C028B" w:rsidRPr="00952BA9" w:rsidRDefault="007C028B" w:rsidP="00952BA9">
      <w:pPr>
        <w:tabs>
          <w:tab w:val="left" w:pos="225"/>
          <w:tab w:val="left" w:pos="3120"/>
        </w:tabs>
        <w:jc w:val="both"/>
        <w:rPr>
          <w:b/>
        </w:rPr>
      </w:pPr>
      <w:r w:rsidRPr="00952BA9">
        <w:rPr>
          <w:b/>
        </w:rPr>
        <w:t>Стаття 8</w:t>
      </w:r>
    </w:p>
    <w:p w:rsidR="007C028B" w:rsidRPr="00952BA9" w:rsidRDefault="007C028B" w:rsidP="00952BA9">
      <w:pPr>
        <w:tabs>
          <w:tab w:val="left" w:pos="225"/>
          <w:tab w:val="left" w:pos="3120"/>
        </w:tabs>
        <w:jc w:val="both"/>
      </w:pPr>
      <w:r w:rsidRPr="00952BA9">
        <w:t xml:space="preserve">Кожна людина має право на ефективне поновлення у правах компетентними </w:t>
      </w:r>
      <w:proofErr w:type="spellStart"/>
      <w:r w:rsidRPr="00952BA9">
        <w:t>нацiональними</w:t>
      </w:r>
      <w:proofErr w:type="spellEnd"/>
      <w:r w:rsidRPr="00952BA9">
        <w:t xml:space="preserve"> судами в </w:t>
      </w:r>
      <w:proofErr w:type="spellStart"/>
      <w:r w:rsidRPr="00952BA9">
        <w:t>разi</w:t>
      </w:r>
      <w:proofErr w:type="spellEnd"/>
      <w:r w:rsidRPr="00952BA9">
        <w:t xml:space="preserve"> порушення її основних прав, наданих їй </w:t>
      </w:r>
      <w:proofErr w:type="spellStart"/>
      <w:r w:rsidRPr="00952BA9">
        <w:t>конституцiєю</w:t>
      </w:r>
      <w:proofErr w:type="spellEnd"/>
      <w:r w:rsidRPr="00952BA9">
        <w:t xml:space="preserve"> або законом.</w:t>
      </w:r>
    </w:p>
    <w:p w:rsidR="007C028B" w:rsidRPr="00952BA9" w:rsidRDefault="007C028B" w:rsidP="00952BA9">
      <w:pPr>
        <w:tabs>
          <w:tab w:val="left" w:pos="225"/>
          <w:tab w:val="left" w:pos="3120"/>
        </w:tabs>
        <w:jc w:val="both"/>
        <w:rPr>
          <w:b/>
        </w:rPr>
      </w:pPr>
      <w:r w:rsidRPr="00952BA9">
        <w:rPr>
          <w:b/>
        </w:rPr>
        <w:t>Стаття 9</w:t>
      </w:r>
    </w:p>
    <w:p w:rsidR="007C028B" w:rsidRPr="00952BA9" w:rsidRDefault="007C028B" w:rsidP="00952BA9">
      <w:pPr>
        <w:tabs>
          <w:tab w:val="left" w:pos="225"/>
          <w:tab w:val="left" w:pos="3120"/>
        </w:tabs>
        <w:jc w:val="both"/>
      </w:pPr>
      <w:proofErr w:type="spellStart"/>
      <w:r w:rsidRPr="00952BA9">
        <w:t>Нiхто</w:t>
      </w:r>
      <w:proofErr w:type="spellEnd"/>
      <w:r w:rsidRPr="00952BA9">
        <w:t xml:space="preserve"> не може зазнавати </w:t>
      </w:r>
      <w:proofErr w:type="spellStart"/>
      <w:r w:rsidRPr="00952BA9">
        <w:t>безпiдставного</w:t>
      </w:r>
      <w:proofErr w:type="spellEnd"/>
      <w:r w:rsidRPr="00952BA9">
        <w:t xml:space="preserve"> арешту, затримання або вигнання.</w:t>
      </w:r>
    </w:p>
    <w:p w:rsidR="007C028B" w:rsidRPr="00952BA9" w:rsidRDefault="007C028B" w:rsidP="00952BA9">
      <w:pPr>
        <w:tabs>
          <w:tab w:val="left" w:pos="225"/>
          <w:tab w:val="left" w:pos="3120"/>
        </w:tabs>
        <w:jc w:val="both"/>
        <w:rPr>
          <w:b/>
        </w:rPr>
      </w:pPr>
      <w:r w:rsidRPr="00952BA9">
        <w:rPr>
          <w:b/>
        </w:rPr>
        <w:t>Стаття 10</w:t>
      </w:r>
    </w:p>
    <w:p w:rsidR="007C028B" w:rsidRPr="00952BA9" w:rsidRDefault="007C028B" w:rsidP="00952BA9">
      <w:pPr>
        <w:tabs>
          <w:tab w:val="left" w:pos="225"/>
          <w:tab w:val="left" w:pos="3120"/>
        </w:tabs>
        <w:jc w:val="both"/>
      </w:pPr>
      <w:r w:rsidRPr="00952BA9">
        <w:t xml:space="preserve">Кожна людина, для визначення її прав i </w:t>
      </w:r>
      <w:proofErr w:type="spellStart"/>
      <w:r w:rsidRPr="00952BA9">
        <w:t>обов'язкiв</w:t>
      </w:r>
      <w:proofErr w:type="spellEnd"/>
      <w:r w:rsidRPr="00952BA9">
        <w:t xml:space="preserve"> i для встановлення </w:t>
      </w:r>
      <w:proofErr w:type="spellStart"/>
      <w:r w:rsidRPr="00952BA9">
        <w:t>обгрунтованостi</w:t>
      </w:r>
      <w:proofErr w:type="spellEnd"/>
      <w:r w:rsidRPr="00952BA9">
        <w:t xml:space="preserve"> пред'явленого їй </w:t>
      </w:r>
      <w:proofErr w:type="spellStart"/>
      <w:r w:rsidRPr="00952BA9">
        <w:t>кримiнального</w:t>
      </w:r>
      <w:proofErr w:type="spellEnd"/>
      <w:r w:rsidRPr="00952BA9">
        <w:t xml:space="preserve"> обвинувачення, має право, на </w:t>
      </w:r>
      <w:proofErr w:type="spellStart"/>
      <w:r w:rsidRPr="00952BA9">
        <w:t>основi</w:t>
      </w:r>
      <w:proofErr w:type="spellEnd"/>
      <w:r w:rsidRPr="00952BA9">
        <w:t xml:space="preserve"> повної </w:t>
      </w:r>
      <w:proofErr w:type="spellStart"/>
      <w:r w:rsidRPr="00952BA9">
        <w:t>рiвностi</w:t>
      </w:r>
      <w:proofErr w:type="spellEnd"/>
      <w:r w:rsidRPr="00952BA9">
        <w:t xml:space="preserve">, на те, щоб її справа була розглянута прилюдно i з додержанням </w:t>
      </w:r>
      <w:proofErr w:type="spellStart"/>
      <w:r w:rsidRPr="00952BA9">
        <w:t>усiх</w:t>
      </w:r>
      <w:proofErr w:type="spellEnd"/>
      <w:r w:rsidRPr="00952BA9">
        <w:t xml:space="preserve"> вимог </w:t>
      </w:r>
      <w:proofErr w:type="spellStart"/>
      <w:r w:rsidRPr="00952BA9">
        <w:t>справедливостi</w:t>
      </w:r>
      <w:proofErr w:type="spellEnd"/>
      <w:r w:rsidRPr="00952BA9">
        <w:t xml:space="preserve"> незалежним i </w:t>
      </w:r>
      <w:proofErr w:type="spellStart"/>
      <w:r w:rsidRPr="00952BA9">
        <w:t>безстороннiм</w:t>
      </w:r>
      <w:proofErr w:type="spellEnd"/>
      <w:r w:rsidRPr="00952BA9">
        <w:t xml:space="preserve"> судом.</w:t>
      </w:r>
    </w:p>
    <w:p w:rsidR="007C028B" w:rsidRPr="00952BA9" w:rsidRDefault="007C028B" w:rsidP="00952BA9">
      <w:pPr>
        <w:tabs>
          <w:tab w:val="left" w:pos="225"/>
          <w:tab w:val="left" w:pos="3120"/>
        </w:tabs>
        <w:jc w:val="both"/>
        <w:rPr>
          <w:b/>
        </w:rPr>
      </w:pPr>
      <w:r w:rsidRPr="00952BA9">
        <w:rPr>
          <w:b/>
        </w:rPr>
        <w:t>Стаття 11</w:t>
      </w:r>
    </w:p>
    <w:p w:rsidR="007C028B" w:rsidRPr="00952BA9" w:rsidRDefault="007C028B" w:rsidP="00952BA9">
      <w:pPr>
        <w:tabs>
          <w:tab w:val="left" w:pos="225"/>
          <w:tab w:val="left" w:pos="3120"/>
        </w:tabs>
        <w:jc w:val="both"/>
      </w:pPr>
      <w:r w:rsidRPr="00952BA9">
        <w:t xml:space="preserve">1. Кожна людина, обвинувачена у </w:t>
      </w:r>
      <w:proofErr w:type="spellStart"/>
      <w:r w:rsidRPr="00952BA9">
        <w:t>вчиненнi</w:t>
      </w:r>
      <w:proofErr w:type="spellEnd"/>
      <w:r w:rsidRPr="00952BA9">
        <w:t xml:space="preserve"> злочину, має право вважатися невинною доти, поки її </w:t>
      </w:r>
      <w:proofErr w:type="spellStart"/>
      <w:r w:rsidRPr="00952BA9">
        <w:t>виннiсть</w:t>
      </w:r>
      <w:proofErr w:type="spellEnd"/>
      <w:r w:rsidRPr="00952BA9">
        <w:t xml:space="preserve"> не буде встановлена в законному порядку шляхом прилюдного судового розгляду, при якому їй забезпечують </w:t>
      </w:r>
      <w:proofErr w:type="spellStart"/>
      <w:r w:rsidRPr="00952BA9">
        <w:t>усi</w:t>
      </w:r>
      <w:proofErr w:type="spellEnd"/>
      <w:r w:rsidRPr="00952BA9">
        <w:t xml:space="preserve"> </w:t>
      </w:r>
      <w:proofErr w:type="spellStart"/>
      <w:r w:rsidRPr="00952BA9">
        <w:t>можливостi</w:t>
      </w:r>
      <w:proofErr w:type="spellEnd"/>
      <w:r w:rsidRPr="00952BA9">
        <w:t xml:space="preserve"> для захисту.</w:t>
      </w:r>
    </w:p>
    <w:p w:rsidR="007C028B" w:rsidRPr="00952BA9" w:rsidRDefault="007C028B" w:rsidP="00952BA9">
      <w:pPr>
        <w:tabs>
          <w:tab w:val="left" w:pos="225"/>
          <w:tab w:val="left" w:pos="3120"/>
        </w:tabs>
        <w:jc w:val="both"/>
      </w:pPr>
      <w:r w:rsidRPr="00952BA9">
        <w:t xml:space="preserve">2. </w:t>
      </w:r>
      <w:proofErr w:type="spellStart"/>
      <w:r w:rsidRPr="00952BA9">
        <w:t>Нiхто</w:t>
      </w:r>
      <w:proofErr w:type="spellEnd"/>
      <w:r w:rsidRPr="00952BA9">
        <w:t xml:space="preserve"> не може бути засуджений за злочин на </w:t>
      </w:r>
      <w:proofErr w:type="spellStart"/>
      <w:r w:rsidRPr="00952BA9">
        <w:t>пiдставi</w:t>
      </w:r>
      <w:proofErr w:type="spellEnd"/>
      <w:r w:rsidRPr="00952BA9">
        <w:t xml:space="preserve"> вчинення будь-якого </w:t>
      </w:r>
      <w:proofErr w:type="spellStart"/>
      <w:r w:rsidRPr="00952BA9">
        <w:t>дiяння</w:t>
      </w:r>
      <w:proofErr w:type="spellEnd"/>
      <w:r w:rsidRPr="00952BA9">
        <w:t xml:space="preserve"> або за </w:t>
      </w:r>
      <w:proofErr w:type="spellStart"/>
      <w:r w:rsidRPr="00952BA9">
        <w:t>бездiяльнiсть</w:t>
      </w:r>
      <w:proofErr w:type="spellEnd"/>
      <w:r w:rsidRPr="00952BA9">
        <w:t xml:space="preserve">, </w:t>
      </w:r>
      <w:proofErr w:type="spellStart"/>
      <w:r w:rsidRPr="00952BA9">
        <w:t>якi</w:t>
      </w:r>
      <w:proofErr w:type="spellEnd"/>
      <w:r w:rsidRPr="00952BA9">
        <w:t xml:space="preserve"> </w:t>
      </w:r>
      <w:proofErr w:type="spellStart"/>
      <w:r w:rsidRPr="00952BA9">
        <w:t>пiд</w:t>
      </w:r>
      <w:proofErr w:type="spellEnd"/>
      <w:r w:rsidRPr="00952BA9">
        <w:t xml:space="preserve"> час їх вчинення не становили злочину за </w:t>
      </w:r>
      <w:proofErr w:type="spellStart"/>
      <w:r w:rsidRPr="00952BA9">
        <w:t>нацiональними</w:t>
      </w:r>
      <w:proofErr w:type="spellEnd"/>
      <w:r w:rsidRPr="00952BA9">
        <w:t xml:space="preserve"> законами або за </w:t>
      </w:r>
      <w:proofErr w:type="spellStart"/>
      <w:r w:rsidRPr="00952BA9">
        <w:t>мiжнародним</w:t>
      </w:r>
      <w:proofErr w:type="spellEnd"/>
      <w:r w:rsidRPr="00952BA9">
        <w:t xml:space="preserve"> правом. Не може також накладатись покарання тяжче </w:t>
      </w:r>
      <w:proofErr w:type="spellStart"/>
      <w:r w:rsidRPr="00952BA9">
        <w:t>вiд</w:t>
      </w:r>
      <w:proofErr w:type="spellEnd"/>
      <w:r w:rsidRPr="00952BA9">
        <w:t xml:space="preserve"> того, яке могло бути застосоване на час вчинення злочину.</w:t>
      </w:r>
    </w:p>
    <w:p w:rsidR="007C028B" w:rsidRPr="00952BA9" w:rsidRDefault="007C028B" w:rsidP="00952BA9">
      <w:pPr>
        <w:tabs>
          <w:tab w:val="left" w:pos="225"/>
          <w:tab w:val="left" w:pos="3120"/>
        </w:tabs>
        <w:jc w:val="both"/>
        <w:rPr>
          <w:b/>
        </w:rPr>
      </w:pPr>
      <w:r w:rsidRPr="00952BA9">
        <w:rPr>
          <w:b/>
        </w:rPr>
        <w:t>Стаття 12</w:t>
      </w:r>
    </w:p>
    <w:p w:rsidR="007C028B" w:rsidRPr="00952BA9" w:rsidRDefault="007C028B" w:rsidP="00952BA9">
      <w:pPr>
        <w:tabs>
          <w:tab w:val="left" w:pos="225"/>
          <w:tab w:val="left" w:pos="3120"/>
        </w:tabs>
        <w:jc w:val="both"/>
      </w:pPr>
      <w:proofErr w:type="spellStart"/>
      <w:r w:rsidRPr="00952BA9">
        <w:t>Нiхто</w:t>
      </w:r>
      <w:proofErr w:type="spellEnd"/>
      <w:r w:rsidRPr="00952BA9">
        <w:t xml:space="preserve"> не може зазнавати </w:t>
      </w:r>
      <w:proofErr w:type="spellStart"/>
      <w:r w:rsidRPr="00952BA9">
        <w:t>безпiдставного</w:t>
      </w:r>
      <w:proofErr w:type="spellEnd"/>
      <w:r w:rsidRPr="00952BA9">
        <w:t xml:space="preserve"> втручання у його особисте i </w:t>
      </w:r>
      <w:proofErr w:type="spellStart"/>
      <w:r w:rsidRPr="00952BA9">
        <w:t>сiмейне</w:t>
      </w:r>
      <w:proofErr w:type="spellEnd"/>
      <w:r w:rsidRPr="00952BA9">
        <w:t xml:space="preserve"> життя, </w:t>
      </w:r>
      <w:proofErr w:type="spellStart"/>
      <w:r w:rsidRPr="00952BA9">
        <w:t>безпiдставного</w:t>
      </w:r>
      <w:proofErr w:type="spellEnd"/>
      <w:r w:rsidRPr="00952BA9">
        <w:t xml:space="preserve"> посягання на </w:t>
      </w:r>
      <w:proofErr w:type="spellStart"/>
      <w:r w:rsidRPr="00952BA9">
        <w:t>недоторканнiсть</w:t>
      </w:r>
      <w:proofErr w:type="spellEnd"/>
      <w:r w:rsidRPr="00952BA9">
        <w:t xml:space="preserve"> його житла, тайну його </w:t>
      </w:r>
      <w:proofErr w:type="spellStart"/>
      <w:r w:rsidRPr="00952BA9">
        <w:t>кореспонденцiї</w:t>
      </w:r>
      <w:proofErr w:type="spellEnd"/>
      <w:r w:rsidRPr="00952BA9">
        <w:t xml:space="preserve"> або на його честь i </w:t>
      </w:r>
      <w:proofErr w:type="spellStart"/>
      <w:r w:rsidRPr="00952BA9">
        <w:t>репутацiю</w:t>
      </w:r>
      <w:proofErr w:type="spellEnd"/>
      <w:r w:rsidRPr="00952BA9">
        <w:t xml:space="preserve">. Кожна людина має право на захист закону </w:t>
      </w:r>
      <w:proofErr w:type="spellStart"/>
      <w:r w:rsidRPr="00952BA9">
        <w:t>вiд</w:t>
      </w:r>
      <w:proofErr w:type="spellEnd"/>
      <w:r w:rsidRPr="00952BA9">
        <w:t xml:space="preserve"> такого втручання або таких посягань.</w:t>
      </w:r>
    </w:p>
    <w:p w:rsidR="007C028B" w:rsidRPr="00952BA9" w:rsidRDefault="007C028B" w:rsidP="00952BA9">
      <w:pPr>
        <w:tabs>
          <w:tab w:val="left" w:pos="225"/>
          <w:tab w:val="left" w:pos="3120"/>
        </w:tabs>
        <w:jc w:val="both"/>
        <w:rPr>
          <w:b/>
        </w:rPr>
      </w:pPr>
      <w:r w:rsidRPr="00952BA9">
        <w:rPr>
          <w:b/>
        </w:rPr>
        <w:t>Стаття 13</w:t>
      </w:r>
    </w:p>
    <w:p w:rsidR="007C028B" w:rsidRPr="00952BA9" w:rsidRDefault="007C028B" w:rsidP="00952BA9">
      <w:pPr>
        <w:tabs>
          <w:tab w:val="left" w:pos="225"/>
          <w:tab w:val="left" w:pos="3120"/>
        </w:tabs>
        <w:jc w:val="both"/>
      </w:pPr>
      <w:r w:rsidRPr="00952BA9">
        <w:t xml:space="preserve">1. Кожна людина має право </w:t>
      </w:r>
      <w:proofErr w:type="spellStart"/>
      <w:r w:rsidRPr="00952BA9">
        <w:t>вiльно</w:t>
      </w:r>
      <w:proofErr w:type="spellEnd"/>
      <w:r w:rsidRPr="00952BA9">
        <w:t xml:space="preserve"> пересуватися i обирати </w:t>
      </w:r>
      <w:proofErr w:type="spellStart"/>
      <w:r w:rsidRPr="00952BA9">
        <w:t>собi</w:t>
      </w:r>
      <w:proofErr w:type="spellEnd"/>
      <w:r w:rsidRPr="00952BA9">
        <w:t xml:space="preserve"> </w:t>
      </w:r>
      <w:proofErr w:type="spellStart"/>
      <w:r w:rsidRPr="00952BA9">
        <w:t>мiсце</w:t>
      </w:r>
      <w:proofErr w:type="spellEnd"/>
      <w:r w:rsidRPr="00952BA9">
        <w:t xml:space="preserve"> проживання у межах кожної держави.</w:t>
      </w:r>
    </w:p>
    <w:p w:rsidR="007C028B" w:rsidRPr="00952BA9" w:rsidRDefault="007C028B" w:rsidP="00952BA9">
      <w:pPr>
        <w:tabs>
          <w:tab w:val="left" w:pos="225"/>
          <w:tab w:val="left" w:pos="3120"/>
        </w:tabs>
        <w:jc w:val="both"/>
      </w:pPr>
      <w:r w:rsidRPr="00952BA9">
        <w:t>2. Кожна людина має право покинути будь-яку країну, включаючи й свою власну, i повертатися у свою країну.</w:t>
      </w:r>
    </w:p>
    <w:p w:rsidR="007C028B" w:rsidRPr="00952BA9" w:rsidRDefault="007C028B" w:rsidP="00952BA9">
      <w:pPr>
        <w:tabs>
          <w:tab w:val="left" w:pos="225"/>
          <w:tab w:val="left" w:pos="3120"/>
        </w:tabs>
        <w:jc w:val="both"/>
        <w:rPr>
          <w:b/>
        </w:rPr>
      </w:pPr>
      <w:r w:rsidRPr="00952BA9">
        <w:rPr>
          <w:b/>
        </w:rPr>
        <w:t>Стаття 14</w:t>
      </w:r>
    </w:p>
    <w:p w:rsidR="007C028B" w:rsidRPr="00952BA9" w:rsidRDefault="007C028B" w:rsidP="00952BA9">
      <w:pPr>
        <w:tabs>
          <w:tab w:val="left" w:pos="225"/>
          <w:tab w:val="left" w:pos="3120"/>
        </w:tabs>
        <w:jc w:val="both"/>
      </w:pPr>
      <w:r w:rsidRPr="00952BA9">
        <w:t xml:space="preserve">Кожна людина має право шукати притулку </w:t>
      </w:r>
      <w:proofErr w:type="spellStart"/>
      <w:r w:rsidRPr="00952BA9">
        <w:t>вiд</w:t>
      </w:r>
      <w:proofErr w:type="spellEnd"/>
      <w:r w:rsidRPr="00952BA9">
        <w:t xml:space="preserve"> </w:t>
      </w:r>
      <w:proofErr w:type="spellStart"/>
      <w:r w:rsidRPr="00952BA9">
        <w:t>переслiдувань</w:t>
      </w:r>
      <w:proofErr w:type="spellEnd"/>
      <w:r w:rsidRPr="00952BA9">
        <w:t xml:space="preserve"> в </w:t>
      </w:r>
      <w:proofErr w:type="spellStart"/>
      <w:r w:rsidRPr="00952BA9">
        <w:t>iнших</w:t>
      </w:r>
      <w:proofErr w:type="spellEnd"/>
      <w:r w:rsidRPr="00952BA9">
        <w:t xml:space="preserve"> країнах i користуватися цим притулком.</w:t>
      </w:r>
      <w:r w:rsidR="00D22C32">
        <w:t xml:space="preserve"> </w:t>
      </w:r>
      <w:r w:rsidRPr="00952BA9">
        <w:t xml:space="preserve">Це право не може бути використане в </w:t>
      </w:r>
      <w:proofErr w:type="spellStart"/>
      <w:r w:rsidRPr="00952BA9">
        <w:t>разi</w:t>
      </w:r>
      <w:proofErr w:type="spellEnd"/>
      <w:r w:rsidRPr="00952BA9">
        <w:t xml:space="preserve"> </w:t>
      </w:r>
      <w:proofErr w:type="spellStart"/>
      <w:r w:rsidRPr="00952BA9">
        <w:t>переслiдування</w:t>
      </w:r>
      <w:proofErr w:type="spellEnd"/>
      <w:r w:rsidRPr="00952BA9">
        <w:t xml:space="preserve">, яке в </w:t>
      </w:r>
      <w:proofErr w:type="spellStart"/>
      <w:r w:rsidRPr="00952BA9">
        <w:t>дiйсностi</w:t>
      </w:r>
      <w:proofErr w:type="spellEnd"/>
      <w:r w:rsidRPr="00952BA9">
        <w:t xml:space="preserve"> </w:t>
      </w:r>
      <w:proofErr w:type="spellStart"/>
      <w:r w:rsidRPr="00952BA9">
        <w:t>грунтується</w:t>
      </w:r>
      <w:proofErr w:type="spellEnd"/>
      <w:r w:rsidRPr="00952BA9">
        <w:t xml:space="preserve"> на </w:t>
      </w:r>
      <w:proofErr w:type="spellStart"/>
      <w:r w:rsidRPr="00952BA9">
        <w:t>вчиненнi</w:t>
      </w:r>
      <w:proofErr w:type="spellEnd"/>
      <w:r w:rsidRPr="00952BA9">
        <w:t xml:space="preserve"> </w:t>
      </w:r>
      <w:proofErr w:type="spellStart"/>
      <w:r w:rsidRPr="00952BA9">
        <w:t>неполiтичного</w:t>
      </w:r>
      <w:proofErr w:type="spellEnd"/>
      <w:r w:rsidRPr="00952BA9">
        <w:t xml:space="preserve"> злочину, або </w:t>
      </w:r>
      <w:proofErr w:type="spellStart"/>
      <w:r w:rsidRPr="00952BA9">
        <w:t>дiяння</w:t>
      </w:r>
      <w:proofErr w:type="spellEnd"/>
      <w:r w:rsidRPr="00952BA9">
        <w:t xml:space="preserve">, що суперечить </w:t>
      </w:r>
      <w:proofErr w:type="spellStart"/>
      <w:r w:rsidRPr="00952BA9">
        <w:t>цiлям</w:t>
      </w:r>
      <w:proofErr w:type="spellEnd"/>
      <w:r w:rsidRPr="00952BA9">
        <w:t xml:space="preserve"> i принципам </w:t>
      </w:r>
      <w:proofErr w:type="spellStart"/>
      <w:r w:rsidRPr="00952BA9">
        <w:t>Органiзацiї</w:t>
      </w:r>
      <w:proofErr w:type="spellEnd"/>
      <w:r w:rsidRPr="00952BA9">
        <w:t xml:space="preserve"> Об'єднаних </w:t>
      </w:r>
      <w:proofErr w:type="spellStart"/>
      <w:r w:rsidRPr="00952BA9">
        <w:t>Нацiй</w:t>
      </w:r>
      <w:proofErr w:type="spellEnd"/>
      <w:r w:rsidRPr="00952BA9">
        <w:t>.</w:t>
      </w:r>
    </w:p>
    <w:p w:rsidR="008450E3" w:rsidRDefault="00283A45" w:rsidP="00D22C32">
      <w:pPr>
        <w:tabs>
          <w:tab w:val="left" w:pos="3120"/>
        </w:tabs>
        <w:spacing w:line="360" w:lineRule="auto"/>
        <w:rPr>
          <w:b/>
        </w:rPr>
      </w:pPr>
      <w:r>
        <w:rPr>
          <w:b/>
        </w:rPr>
        <w:t xml:space="preserve"> </w:t>
      </w:r>
    </w:p>
    <w:p w:rsidR="00CE1E22" w:rsidRPr="0098717D" w:rsidRDefault="001D55AA" w:rsidP="0098717D">
      <w:pPr>
        <w:tabs>
          <w:tab w:val="left" w:pos="3120"/>
        </w:tabs>
        <w:spacing w:line="360" w:lineRule="auto"/>
        <w:jc w:val="center"/>
      </w:pPr>
      <w:r w:rsidRPr="0098717D">
        <w:rPr>
          <w:b/>
        </w:rPr>
        <w:t>Список використаних джерел</w:t>
      </w:r>
      <w:r w:rsidR="00F07B32" w:rsidRPr="0098717D">
        <w:rPr>
          <w:b/>
        </w:rPr>
        <w:t xml:space="preserve"> і літератури</w:t>
      </w:r>
    </w:p>
    <w:p w:rsidR="008938ED" w:rsidRPr="0098717D" w:rsidRDefault="00A467EF" w:rsidP="0098717D">
      <w:pPr>
        <w:numPr>
          <w:ilvl w:val="0"/>
          <w:numId w:val="12"/>
        </w:numPr>
        <w:tabs>
          <w:tab w:val="left" w:pos="3120"/>
        </w:tabs>
        <w:spacing w:line="360" w:lineRule="auto"/>
        <w:jc w:val="both"/>
      </w:pPr>
      <w:r>
        <w:t xml:space="preserve">Без </w:t>
      </w:r>
      <w:proofErr w:type="spellStart"/>
      <w:r>
        <w:t>Освенціма</w:t>
      </w:r>
      <w:proofErr w:type="spellEnd"/>
      <w:r w:rsidR="005A6235" w:rsidRPr="0098717D">
        <w:t xml:space="preserve"> /</w:t>
      </w:r>
      <w:r w:rsidR="0098717D">
        <w:t xml:space="preserve"> </w:t>
      </w:r>
      <w:r w:rsidR="008938ED" w:rsidRPr="0098717D">
        <w:t>Україна молода.</w:t>
      </w:r>
      <w:r w:rsidR="0098717D" w:rsidRPr="0098717D">
        <w:t xml:space="preserve"> -</w:t>
      </w:r>
      <w:r w:rsidR="008938ED" w:rsidRPr="0098717D">
        <w:t xml:space="preserve"> 27 січня 2010.</w:t>
      </w:r>
    </w:p>
    <w:p w:rsidR="0098717D" w:rsidRPr="0098717D" w:rsidRDefault="00F02D32" w:rsidP="0098717D">
      <w:pPr>
        <w:numPr>
          <w:ilvl w:val="0"/>
          <w:numId w:val="12"/>
        </w:numPr>
        <w:spacing w:line="360" w:lineRule="auto"/>
      </w:pPr>
      <w:proofErr w:type="spellStart"/>
      <w:r w:rsidRPr="0098717D">
        <w:t>Беркгоф</w:t>
      </w:r>
      <w:proofErr w:type="spellEnd"/>
      <w:r w:rsidRPr="0098717D">
        <w:t xml:space="preserve"> К. Жнива розпачу. – К.: </w:t>
      </w:r>
      <w:r w:rsidR="0098717D" w:rsidRPr="0098717D">
        <w:t>«</w:t>
      </w:r>
      <w:r w:rsidRPr="0098717D">
        <w:t>Критика</w:t>
      </w:r>
      <w:r w:rsidR="0098717D" w:rsidRPr="0098717D">
        <w:t>»</w:t>
      </w:r>
      <w:r w:rsidRPr="0098717D">
        <w:t>, 2011.</w:t>
      </w:r>
    </w:p>
    <w:p w:rsidR="00882934" w:rsidRPr="00A00D85" w:rsidRDefault="0098717D" w:rsidP="00882934">
      <w:pPr>
        <w:numPr>
          <w:ilvl w:val="0"/>
          <w:numId w:val="12"/>
        </w:numPr>
        <w:spacing w:line="360" w:lineRule="auto"/>
        <w:rPr>
          <w:u w:val="single"/>
        </w:rPr>
      </w:pPr>
      <w:proofErr w:type="spellStart"/>
      <w:r w:rsidRPr="0098717D">
        <w:lastRenderedPageBreak/>
        <w:t>Буров</w:t>
      </w:r>
      <w:proofErr w:type="spellEnd"/>
      <w:r w:rsidRPr="0098717D">
        <w:t xml:space="preserve"> С. Вступ до історії формування сучасних меха</w:t>
      </w:r>
      <w:r w:rsidR="00882934">
        <w:t xml:space="preserve">нізмів захисту прав людини </w:t>
      </w:r>
      <w:r w:rsidR="00882934" w:rsidRPr="00882934">
        <w:t xml:space="preserve">[Електронний ресурс]. – Режим доступу: </w:t>
      </w:r>
      <w:hyperlink r:id="rId12" w:history="1">
        <w:r w:rsidR="00882934" w:rsidRPr="00A00D85">
          <w:rPr>
            <w:rStyle w:val="Hyperlink"/>
          </w:rPr>
          <w:t>http://www.holocaust.kiev.ua</w:t>
        </w:r>
      </w:hyperlink>
      <w:r w:rsidRPr="00A00D85">
        <w:rPr>
          <w:u w:val="single"/>
        </w:rPr>
        <w:t xml:space="preserve">. </w:t>
      </w:r>
    </w:p>
    <w:p w:rsidR="0098717D" w:rsidRPr="00882934" w:rsidRDefault="0098717D" w:rsidP="00882934">
      <w:pPr>
        <w:numPr>
          <w:ilvl w:val="0"/>
          <w:numId w:val="12"/>
        </w:numPr>
        <w:spacing w:line="360" w:lineRule="auto"/>
      </w:pPr>
      <w:proofErr w:type="spellStart"/>
      <w:r w:rsidRPr="00882934">
        <w:t>Венді</w:t>
      </w:r>
      <w:proofErr w:type="spellEnd"/>
      <w:r w:rsidRPr="00882934">
        <w:t xml:space="preserve"> </w:t>
      </w:r>
      <w:proofErr w:type="spellStart"/>
      <w:r w:rsidRPr="00882934">
        <w:t>Лауер</w:t>
      </w:r>
      <w:proofErr w:type="spellEnd"/>
      <w:r w:rsidRPr="00882934">
        <w:t>. Творення нацистської імперії та  Голокост в Україні</w:t>
      </w:r>
      <w:r w:rsidR="00882934">
        <w:t xml:space="preserve"> </w:t>
      </w:r>
      <w:r w:rsidR="00882934" w:rsidRPr="00882934">
        <w:t>[Електронний ресурс]. – Режим доступу</w:t>
      </w:r>
      <w:r w:rsidRPr="00882934">
        <w:t>:</w:t>
      </w:r>
      <w:r w:rsidR="00882934">
        <w:t xml:space="preserve"> </w:t>
      </w:r>
      <w:hyperlink r:id="rId13" w:history="1">
        <w:r w:rsidRPr="00882934">
          <w:rPr>
            <w:rStyle w:val="Hyperlink"/>
          </w:rPr>
          <w:t>http://www.holocaust.kiev.ua</w:t>
        </w:r>
      </w:hyperlink>
      <w:r w:rsidRPr="00882934">
        <w:t xml:space="preserve">. </w:t>
      </w:r>
    </w:p>
    <w:p w:rsidR="005A6235" w:rsidRPr="0098717D" w:rsidRDefault="008938ED" w:rsidP="0098717D">
      <w:pPr>
        <w:numPr>
          <w:ilvl w:val="0"/>
          <w:numId w:val="12"/>
        </w:numPr>
        <w:spacing w:line="360" w:lineRule="auto"/>
      </w:pPr>
      <w:proofErr w:type="spellStart"/>
      <w:r w:rsidRPr="0098717D">
        <w:t>Гісем</w:t>
      </w:r>
      <w:proofErr w:type="spellEnd"/>
      <w:r w:rsidRPr="0098717D">
        <w:t xml:space="preserve"> О.В., Мартинюк О.О. Історія України: Плани-конспекти уроків</w:t>
      </w:r>
      <w:r w:rsidR="005A6235" w:rsidRPr="0098717D">
        <w:t xml:space="preserve">. 11 клас. – </w:t>
      </w:r>
      <w:r w:rsidR="0098717D" w:rsidRPr="0098717D">
        <w:t>«</w:t>
      </w:r>
      <w:r w:rsidR="005A6235" w:rsidRPr="0098717D">
        <w:t>Харків</w:t>
      </w:r>
      <w:r w:rsidR="0098717D" w:rsidRPr="0098717D">
        <w:t>»</w:t>
      </w:r>
      <w:r w:rsidR="005A6235" w:rsidRPr="0098717D">
        <w:t>, 2003.</w:t>
      </w:r>
    </w:p>
    <w:p w:rsidR="0098717D" w:rsidRDefault="0098717D" w:rsidP="0098717D">
      <w:pPr>
        <w:numPr>
          <w:ilvl w:val="0"/>
          <w:numId w:val="12"/>
        </w:numPr>
        <w:spacing w:line="360" w:lineRule="auto"/>
      </w:pPr>
      <w:r w:rsidRPr="0098717D">
        <w:t>Голокост: трагедія ХХ століття. Закарпатська професійна асоціація жінок-освітян «Перспектива». – Випуск 1. – Ужгород: Видавництво «</w:t>
      </w:r>
      <w:proofErr w:type="spellStart"/>
      <w:r w:rsidRPr="0098717D">
        <w:t>Ґражда</w:t>
      </w:r>
      <w:proofErr w:type="spellEnd"/>
      <w:r w:rsidRPr="0098717D">
        <w:t>», 2007. – С. 47-49.</w:t>
      </w:r>
    </w:p>
    <w:p w:rsidR="00A00D85" w:rsidRPr="00A00D85" w:rsidRDefault="00A00D85" w:rsidP="00A00D85">
      <w:pPr>
        <w:numPr>
          <w:ilvl w:val="0"/>
          <w:numId w:val="12"/>
        </w:numPr>
        <w:spacing w:line="360" w:lineRule="auto"/>
        <w:jc w:val="both"/>
      </w:pPr>
      <w:r w:rsidRPr="00A00D85">
        <w:t xml:space="preserve">Голокост у м. Рівне </w:t>
      </w:r>
      <w:r w:rsidRPr="00882934">
        <w:t>[Електронний ресурс]. – Режим доступу</w:t>
      </w:r>
      <w:r w:rsidRPr="0098717D">
        <w:t>:</w:t>
      </w:r>
    </w:p>
    <w:p w:rsidR="00A00D85" w:rsidRPr="00A00D85" w:rsidRDefault="00A00D85" w:rsidP="00A00D85">
      <w:pPr>
        <w:spacing w:line="360" w:lineRule="auto"/>
        <w:ind w:left="720"/>
        <w:jc w:val="both"/>
        <w:rPr>
          <w:u w:val="single"/>
        </w:rPr>
      </w:pPr>
      <w:hyperlink r:id="rId14" w:history="1">
        <w:r w:rsidRPr="00C64EC7">
          <w:rPr>
            <w:rStyle w:val="Hyperlink"/>
          </w:rPr>
          <w:t>http://trans-history.org/wp-content/uploads/2016/02/TransHistory2015_Materials_Lecture_Maksym_Hon_Holokost_um_Rivne-.pdf</w:t>
        </w:r>
      </w:hyperlink>
      <w:r w:rsidRPr="00A00D85">
        <w:rPr>
          <w:u w:val="single"/>
        </w:rPr>
        <w:t>.</w:t>
      </w:r>
    </w:p>
    <w:p w:rsidR="0098717D" w:rsidRPr="0098717D" w:rsidRDefault="0098717D" w:rsidP="00A00D85">
      <w:pPr>
        <w:numPr>
          <w:ilvl w:val="0"/>
          <w:numId w:val="12"/>
        </w:numPr>
        <w:spacing w:line="360" w:lineRule="auto"/>
      </w:pPr>
      <w:r w:rsidRPr="0098717D">
        <w:t>Загальна декларація прав людини</w:t>
      </w:r>
      <w:r w:rsidR="00882934">
        <w:t xml:space="preserve"> </w:t>
      </w:r>
      <w:r w:rsidR="00882934" w:rsidRPr="00882934">
        <w:t>[Електронний ресурс]. – Режим доступу</w:t>
      </w:r>
      <w:r w:rsidRPr="0098717D">
        <w:t xml:space="preserve">: </w:t>
      </w:r>
      <w:hyperlink r:id="rId15" w:history="1">
        <w:r w:rsidRPr="0098717D">
          <w:rPr>
            <w:rStyle w:val="Hyperlink"/>
          </w:rPr>
          <w:t>http://www.irs.in.ua/index.php?option=com_content&amp;view=article&amp;id=82&amp;catid=47&amp;Itemid=74&amp;lang=uk</w:t>
        </w:r>
      </w:hyperlink>
      <w:r w:rsidRPr="0098717D">
        <w:t>.</w:t>
      </w:r>
    </w:p>
    <w:p w:rsidR="0098717D" w:rsidRPr="0098717D" w:rsidRDefault="0098717D" w:rsidP="0098717D">
      <w:pPr>
        <w:numPr>
          <w:ilvl w:val="0"/>
          <w:numId w:val="12"/>
        </w:numPr>
        <w:spacing w:line="360" w:lineRule="auto"/>
      </w:pPr>
      <w:r w:rsidRPr="0098717D">
        <w:t>Євреї у Європі  до 1945 року. Навчальні матеріали з історії євреїв та антисемітизму в Європі. Дім Анни Франк. Частина 1.</w:t>
      </w:r>
    </w:p>
    <w:p w:rsidR="0098717D" w:rsidRPr="0098717D" w:rsidRDefault="0098717D" w:rsidP="0098717D">
      <w:pPr>
        <w:numPr>
          <w:ilvl w:val="0"/>
          <w:numId w:val="12"/>
        </w:numPr>
        <w:spacing w:line="360" w:lineRule="auto"/>
      </w:pPr>
      <w:r w:rsidRPr="0098717D">
        <w:t>Єврейські діти України – жертви Голокосту. – Київ – 2007.</w:t>
      </w:r>
    </w:p>
    <w:p w:rsidR="0098717D" w:rsidRPr="0098717D" w:rsidRDefault="0098717D" w:rsidP="00882934">
      <w:pPr>
        <w:numPr>
          <w:ilvl w:val="0"/>
          <w:numId w:val="12"/>
        </w:numPr>
        <w:spacing w:line="360" w:lineRule="auto"/>
      </w:pPr>
      <w:r w:rsidRPr="0098717D">
        <w:t xml:space="preserve"> </w:t>
      </w:r>
      <w:proofErr w:type="spellStart"/>
      <w:r w:rsidRPr="0098717D">
        <w:t>Подольський</w:t>
      </w:r>
      <w:proofErr w:type="spellEnd"/>
      <w:r w:rsidRPr="0098717D">
        <w:t xml:space="preserve"> А. Поділ України</w:t>
      </w:r>
      <w:r w:rsidR="00882934">
        <w:t xml:space="preserve"> </w:t>
      </w:r>
      <w:r w:rsidR="00882934" w:rsidRPr="00882934">
        <w:t>[Електронний ресурс]. – Режим доступу</w:t>
      </w:r>
      <w:r w:rsidRPr="0098717D">
        <w:t xml:space="preserve">: </w:t>
      </w:r>
      <w:hyperlink r:id="rId16" w:history="1">
        <w:r w:rsidRPr="0098717D">
          <w:rPr>
            <w:rStyle w:val="Hyperlink"/>
          </w:rPr>
          <w:t>http://www.holocaust.kiev.ua</w:t>
        </w:r>
      </w:hyperlink>
      <w:r w:rsidRPr="0098717D">
        <w:t xml:space="preserve">. </w:t>
      </w:r>
    </w:p>
    <w:p w:rsidR="0098717D" w:rsidRPr="0098717D" w:rsidRDefault="0098717D" w:rsidP="0098717D">
      <w:pPr>
        <w:numPr>
          <w:ilvl w:val="0"/>
          <w:numId w:val="12"/>
        </w:numPr>
        <w:spacing w:line="360" w:lineRule="auto"/>
      </w:pPr>
      <w:r w:rsidRPr="0098717D">
        <w:t xml:space="preserve"> Проект «Історія Голокосту і права людини» триває. Уроки Голокосту. [Інформаційно-педагогічний бюлетень]. - К.: Український центр вивчення історії Голокосту, №2 (30), квітень-червень 2012. – С.2-3.</w:t>
      </w:r>
    </w:p>
    <w:p w:rsidR="0098717D" w:rsidRPr="0098717D" w:rsidRDefault="0098717D" w:rsidP="00882934">
      <w:pPr>
        <w:numPr>
          <w:ilvl w:val="0"/>
          <w:numId w:val="12"/>
        </w:numPr>
        <w:spacing w:line="360" w:lineRule="auto"/>
      </w:pPr>
      <w:r w:rsidRPr="0098717D">
        <w:t xml:space="preserve"> </w:t>
      </w:r>
      <w:proofErr w:type="spellStart"/>
      <w:r w:rsidRPr="0098717D">
        <w:t>Прусін</w:t>
      </w:r>
      <w:proofErr w:type="spellEnd"/>
      <w:r w:rsidRPr="0098717D">
        <w:t xml:space="preserve"> О. Українська поліція і Голокост в </w:t>
      </w:r>
      <w:proofErr w:type="spellStart"/>
      <w:r w:rsidRPr="0098717D">
        <w:t>генеральном</w:t>
      </w:r>
      <w:proofErr w:type="spellEnd"/>
      <w:r w:rsidRPr="0098717D">
        <w:t xml:space="preserve"> </w:t>
      </w:r>
      <w:proofErr w:type="spellStart"/>
      <w:r w:rsidRPr="0098717D">
        <w:t>округе</w:t>
      </w:r>
      <w:proofErr w:type="spellEnd"/>
      <w:r w:rsidRPr="0098717D">
        <w:t xml:space="preserve"> Київ, 1941-1943: дії та мотивації</w:t>
      </w:r>
      <w:r w:rsidR="00882934">
        <w:t xml:space="preserve"> </w:t>
      </w:r>
      <w:r w:rsidR="00882934" w:rsidRPr="00882934">
        <w:t>[Електронний ресурс]. – Режим доступу</w:t>
      </w:r>
      <w:r w:rsidRPr="0098717D">
        <w:t xml:space="preserve">: </w:t>
      </w:r>
      <w:hyperlink r:id="rId17" w:history="1">
        <w:r w:rsidRPr="0098717D">
          <w:rPr>
            <w:rStyle w:val="Hyperlink"/>
          </w:rPr>
          <w:t>http://www.holocaust.kiev.ua</w:t>
        </w:r>
      </w:hyperlink>
      <w:r w:rsidRPr="0098717D">
        <w:t xml:space="preserve">. </w:t>
      </w:r>
    </w:p>
    <w:p w:rsidR="00E52481" w:rsidRPr="0098717D" w:rsidRDefault="0098717D" w:rsidP="00D22C32">
      <w:pPr>
        <w:numPr>
          <w:ilvl w:val="0"/>
          <w:numId w:val="12"/>
        </w:numPr>
        <w:spacing w:line="360" w:lineRule="auto"/>
      </w:pPr>
      <w:r w:rsidRPr="0098717D">
        <w:rPr>
          <w:rFonts w:eastAsia="Calibri"/>
          <w:lang w:eastAsia="en-US"/>
        </w:rPr>
        <w:t xml:space="preserve"> </w:t>
      </w:r>
      <w:r w:rsidR="00DE3034" w:rsidRPr="0098717D">
        <w:rPr>
          <w:rFonts w:eastAsia="Calibri"/>
          <w:lang w:eastAsia="en-US"/>
        </w:rPr>
        <w:t xml:space="preserve">Щупак І. Всесвітня історія. Новітній період (1939-2011 рр.). [Підручник для 11кл. </w:t>
      </w:r>
      <w:proofErr w:type="spellStart"/>
      <w:r w:rsidR="00DE3034" w:rsidRPr="0098717D">
        <w:rPr>
          <w:rFonts w:eastAsia="Calibri"/>
          <w:lang w:eastAsia="en-US"/>
        </w:rPr>
        <w:t>загальноосвіт</w:t>
      </w:r>
      <w:proofErr w:type="spellEnd"/>
      <w:r w:rsidR="00DE3034" w:rsidRPr="0098717D">
        <w:rPr>
          <w:rFonts w:eastAsia="Calibri"/>
          <w:lang w:eastAsia="en-US"/>
        </w:rPr>
        <w:t xml:space="preserve">. </w:t>
      </w:r>
      <w:proofErr w:type="spellStart"/>
      <w:r w:rsidR="00DE3034" w:rsidRPr="0098717D">
        <w:rPr>
          <w:rFonts w:eastAsia="Calibri"/>
          <w:lang w:eastAsia="en-US"/>
        </w:rPr>
        <w:t>навч</w:t>
      </w:r>
      <w:proofErr w:type="spellEnd"/>
      <w:r w:rsidR="00DE3034" w:rsidRPr="0098717D">
        <w:rPr>
          <w:rFonts w:eastAsia="Calibri"/>
          <w:lang w:eastAsia="en-US"/>
        </w:rPr>
        <w:t>. закладів] / Ігор Щупак. – Запоріжжя</w:t>
      </w:r>
      <w:r w:rsidR="00DE3034" w:rsidRPr="00B969F7">
        <w:rPr>
          <w:rFonts w:eastAsia="Calibri"/>
          <w:lang w:val="ru-RU" w:eastAsia="en-US"/>
        </w:rPr>
        <w:t>:</w:t>
      </w:r>
      <w:r w:rsidR="00DE3034" w:rsidRPr="0098717D">
        <w:rPr>
          <w:rFonts w:eastAsia="Calibri"/>
          <w:lang w:eastAsia="en-US"/>
        </w:rPr>
        <w:t xml:space="preserve"> «Прем’єр», 2011.</w:t>
      </w:r>
    </w:p>
    <w:sectPr w:rsidR="00E52481" w:rsidRPr="0098717D" w:rsidSect="007C71BF">
      <w:headerReference w:type="default" r:id="rId18"/>
      <w:footerReference w:type="default" r:id="rId1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28DE" w:rsidRDefault="003C28DE" w:rsidP="002F12A1">
      <w:r>
        <w:separator/>
      </w:r>
    </w:p>
  </w:endnote>
  <w:endnote w:type="continuationSeparator" w:id="0">
    <w:p w:rsidR="003C28DE" w:rsidRDefault="003C28DE" w:rsidP="002F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Arial Unicode MS"/>
    <w:panose1 w:val="020B0604020202020204"/>
    <w:charset w:val="80"/>
    <w:family w:val="auto"/>
    <w:notTrueType/>
    <w:pitch w:val="default"/>
    <w:sig w:usb0="00000201" w:usb1="08070000" w:usb2="00000010" w:usb3="00000000" w:csb0="00020004"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71BF" w:rsidRDefault="007C71BF">
    <w:pPr>
      <w:pStyle w:val="Fuzeile"/>
      <w:jc w:val="center"/>
    </w:pPr>
    <w:r>
      <w:fldChar w:fldCharType="begin"/>
    </w:r>
    <w:r>
      <w:instrText>PAGE   \* MERGEFORMAT</w:instrText>
    </w:r>
    <w:r>
      <w:fldChar w:fldCharType="separate"/>
    </w:r>
    <w:r w:rsidR="0074557D">
      <w:rPr>
        <w:noProof/>
      </w:rPr>
      <w:t>20</w:t>
    </w:r>
    <w:r>
      <w:fldChar w:fldCharType="end"/>
    </w:r>
  </w:p>
  <w:p w:rsidR="007C71BF" w:rsidRDefault="007C71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28DE" w:rsidRDefault="003C28DE" w:rsidP="002F12A1">
      <w:r>
        <w:separator/>
      </w:r>
    </w:p>
  </w:footnote>
  <w:footnote w:type="continuationSeparator" w:id="0">
    <w:p w:rsidR="003C28DE" w:rsidRDefault="003C28DE" w:rsidP="002F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9D0" w:rsidRDefault="008239D0" w:rsidP="008239D0">
    <w:pPr>
      <w:pStyle w:val="Kopfzeile"/>
      <w:spacing w:after="240"/>
      <w:jc w:val="center"/>
    </w:pPr>
    <w:r>
      <w:rPr>
        <w:noProof/>
      </w:rPr>
      <w:drawing>
        <wp:inline distT="0" distB="0" distL="0" distR="0">
          <wp:extent cx="1800000" cy="862185"/>
          <wp:effectExtent l="0" t="0" r="381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800000" cy="862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B64"/>
    <w:multiLevelType w:val="hybridMultilevel"/>
    <w:tmpl w:val="1E2CF93E"/>
    <w:lvl w:ilvl="0" w:tplc="A14C6160">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15:restartNumberingAfterBreak="0">
    <w:nsid w:val="03FF7F70"/>
    <w:multiLevelType w:val="hybridMultilevel"/>
    <w:tmpl w:val="9410B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D41DD8"/>
    <w:multiLevelType w:val="hybridMultilevel"/>
    <w:tmpl w:val="623AC1E2"/>
    <w:lvl w:ilvl="0" w:tplc="1C8C6CFC">
      <w:start w:val="1"/>
      <w:numFmt w:val="bullet"/>
      <w:lvlText w:val="-"/>
      <w:lvlJc w:val="left"/>
      <w:pPr>
        <w:tabs>
          <w:tab w:val="num" w:pos="795"/>
        </w:tabs>
        <w:ind w:left="795" w:hanging="360"/>
      </w:pPr>
      <w:rPr>
        <w:rFonts w:ascii="Times New Roman" w:eastAsia="Times New Roman" w:hAnsi="Times New Roman" w:cs="Times New Roman"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ED069AE"/>
    <w:multiLevelType w:val="hybridMultilevel"/>
    <w:tmpl w:val="69FA1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21164E"/>
    <w:multiLevelType w:val="hybridMultilevel"/>
    <w:tmpl w:val="F9467DBE"/>
    <w:lvl w:ilvl="0" w:tplc="D3CE14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CF93612"/>
    <w:multiLevelType w:val="hybridMultilevel"/>
    <w:tmpl w:val="16E6EC9C"/>
    <w:lvl w:ilvl="0" w:tplc="F918B1D8">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21880747"/>
    <w:multiLevelType w:val="hybridMultilevel"/>
    <w:tmpl w:val="E684F7B4"/>
    <w:lvl w:ilvl="0" w:tplc="55C856A2">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275B0D8E"/>
    <w:multiLevelType w:val="hybridMultilevel"/>
    <w:tmpl w:val="EF82072E"/>
    <w:lvl w:ilvl="0" w:tplc="3774C974">
      <w:start w:val="4"/>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8" w15:restartNumberingAfterBreak="0">
    <w:nsid w:val="3158286E"/>
    <w:multiLevelType w:val="hybridMultilevel"/>
    <w:tmpl w:val="822AF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980CB0"/>
    <w:multiLevelType w:val="hybridMultilevel"/>
    <w:tmpl w:val="B7EC51E2"/>
    <w:lvl w:ilvl="0" w:tplc="E9FE5404">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15:restartNumberingAfterBreak="0">
    <w:nsid w:val="3529273B"/>
    <w:multiLevelType w:val="hybridMultilevel"/>
    <w:tmpl w:val="CC0A1B4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5333F8"/>
    <w:multiLevelType w:val="hybridMultilevel"/>
    <w:tmpl w:val="50DEB6B4"/>
    <w:lvl w:ilvl="0" w:tplc="8E245E62">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403203DC"/>
    <w:multiLevelType w:val="hybridMultilevel"/>
    <w:tmpl w:val="53B0E05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0F006A8"/>
    <w:multiLevelType w:val="hybridMultilevel"/>
    <w:tmpl w:val="2850DA3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22C5828"/>
    <w:multiLevelType w:val="hybridMultilevel"/>
    <w:tmpl w:val="D064366E"/>
    <w:lvl w:ilvl="0" w:tplc="DBFE501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A8D57CC"/>
    <w:multiLevelType w:val="hybridMultilevel"/>
    <w:tmpl w:val="C722041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FDE4033"/>
    <w:multiLevelType w:val="hybridMultilevel"/>
    <w:tmpl w:val="296A3D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1A2006"/>
    <w:multiLevelType w:val="hybridMultilevel"/>
    <w:tmpl w:val="AB243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9D517E1"/>
    <w:multiLevelType w:val="hybridMultilevel"/>
    <w:tmpl w:val="B2DE75DC"/>
    <w:lvl w:ilvl="0" w:tplc="8C0AF104">
      <w:start w:val="1"/>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5A8B4E39"/>
    <w:multiLevelType w:val="hybridMultilevel"/>
    <w:tmpl w:val="8806D9A0"/>
    <w:lvl w:ilvl="0" w:tplc="3DEE3ED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F157ECC"/>
    <w:multiLevelType w:val="hybridMultilevel"/>
    <w:tmpl w:val="E6107E56"/>
    <w:lvl w:ilvl="0" w:tplc="04220001">
      <w:start w:val="3"/>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B114C"/>
    <w:multiLevelType w:val="hybridMultilevel"/>
    <w:tmpl w:val="3C5E638E"/>
    <w:lvl w:ilvl="0" w:tplc="7038768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2" w15:restartNumberingAfterBreak="0">
    <w:nsid w:val="7352610A"/>
    <w:multiLevelType w:val="hybridMultilevel"/>
    <w:tmpl w:val="B5726BFA"/>
    <w:lvl w:ilvl="0" w:tplc="F10A90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768A51F9"/>
    <w:multiLevelType w:val="hybridMultilevel"/>
    <w:tmpl w:val="F29CF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EEC72A3"/>
    <w:multiLevelType w:val="hybridMultilevel"/>
    <w:tmpl w:val="B94C0A4C"/>
    <w:lvl w:ilvl="0" w:tplc="85B4B9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5"/>
  </w:num>
  <w:num w:numId="2">
    <w:abstractNumId w:val="13"/>
  </w:num>
  <w:num w:numId="3">
    <w:abstractNumId w:val="2"/>
  </w:num>
  <w:num w:numId="4">
    <w:abstractNumId w:val="20"/>
  </w:num>
  <w:num w:numId="5">
    <w:abstractNumId w:val="7"/>
  </w:num>
  <w:num w:numId="6">
    <w:abstractNumId w:val="9"/>
  </w:num>
  <w:num w:numId="7">
    <w:abstractNumId w:val="21"/>
  </w:num>
  <w:num w:numId="8">
    <w:abstractNumId w:val="18"/>
  </w:num>
  <w:num w:numId="9">
    <w:abstractNumId w:val="1"/>
  </w:num>
  <w:num w:numId="10">
    <w:abstractNumId w:val="14"/>
  </w:num>
  <w:num w:numId="11">
    <w:abstractNumId w:val="11"/>
  </w:num>
  <w:num w:numId="12">
    <w:abstractNumId w:val="3"/>
  </w:num>
  <w:num w:numId="13">
    <w:abstractNumId w:val="0"/>
  </w:num>
  <w:num w:numId="14">
    <w:abstractNumId w:val="6"/>
  </w:num>
  <w:num w:numId="15">
    <w:abstractNumId w:val="10"/>
  </w:num>
  <w:num w:numId="16">
    <w:abstractNumId w:val="5"/>
  </w:num>
  <w:num w:numId="17">
    <w:abstractNumId w:val="4"/>
  </w:num>
  <w:num w:numId="18">
    <w:abstractNumId w:val="8"/>
  </w:num>
  <w:num w:numId="19">
    <w:abstractNumId w:val="12"/>
  </w:num>
  <w:num w:numId="20">
    <w:abstractNumId w:val="19"/>
  </w:num>
  <w:num w:numId="21">
    <w:abstractNumId w:val="24"/>
  </w:num>
  <w:num w:numId="22">
    <w:abstractNumId w:val="17"/>
  </w:num>
  <w:num w:numId="23">
    <w:abstractNumId w:val="23"/>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6B"/>
    <w:rsid w:val="0000176B"/>
    <w:rsid w:val="000071B4"/>
    <w:rsid w:val="000154D4"/>
    <w:rsid w:val="00044E04"/>
    <w:rsid w:val="00051342"/>
    <w:rsid w:val="00056D7B"/>
    <w:rsid w:val="000621C0"/>
    <w:rsid w:val="000E3F2A"/>
    <w:rsid w:val="000E4680"/>
    <w:rsid w:val="000E7BFF"/>
    <w:rsid w:val="00140D07"/>
    <w:rsid w:val="00153828"/>
    <w:rsid w:val="001623C1"/>
    <w:rsid w:val="001641C3"/>
    <w:rsid w:val="0017284C"/>
    <w:rsid w:val="0019584A"/>
    <w:rsid w:val="001C20FC"/>
    <w:rsid w:val="001D55AA"/>
    <w:rsid w:val="001F06BE"/>
    <w:rsid w:val="00205693"/>
    <w:rsid w:val="002074C0"/>
    <w:rsid w:val="002129B0"/>
    <w:rsid w:val="00214FEF"/>
    <w:rsid w:val="00216CD6"/>
    <w:rsid w:val="00227634"/>
    <w:rsid w:val="002460FB"/>
    <w:rsid w:val="00265BE7"/>
    <w:rsid w:val="00272D44"/>
    <w:rsid w:val="00283A45"/>
    <w:rsid w:val="002A63DB"/>
    <w:rsid w:val="002B3E87"/>
    <w:rsid w:val="002D697C"/>
    <w:rsid w:val="002F12A1"/>
    <w:rsid w:val="00311FD8"/>
    <w:rsid w:val="00316C10"/>
    <w:rsid w:val="00324AE8"/>
    <w:rsid w:val="0033224B"/>
    <w:rsid w:val="00332C12"/>
    <w:rsid w:val="00335E02"/>
    <w:rsid w:val="00370B74"/>
    <w:rsid w:val="00372617"/>
    <w:rsid w:val="00375DE4"/>
    <w:rsid w:val="00383B6B"/>
    <w:rsid w:val="00394963"/>
    <w:rsid w:val="003A5541"/>
    <w:rsid w:val="003B49F5"/>
    <w:rsid w:val="003C0033"/>
    <w:rsid w:val="003C28DE"/>
    <w:rsid w:val="003D1315"/>
    <w:rsid w:val="003D46D5"/>
    <w:rsid w:val="003E28F3"/>
    <w:rsid w:val="003E29BD"/>
    <w:rsid w:val="003E62B2"/>
    <w:rsid w:val="003F579A"/>
    <w:rsid w:val="00415DE7"/>
    <w:rsid w:val="0042102A"/>
    <w:rsid w:val="0042109A"/>
    <w:rsid w:val="00432836"/>
    <w:rsid w:val="0044392F"/>
    <w:rsid w:val="00444E29"/>
    <w:rsid w:val="00453EAF"/>
    <w:rsid w:val="00475F1E"/>
    <w:rsid w:val="004810D7"/>
    <w:rsid w:val="00495ABD"/>
    <w:rsid w:val="004B2678"/>
    <w:rsid w:val="004F5B11"/>
    <w:rsid w:val="005101D3"/>
    <w:rsid w:val="00533002"/>
    <w:rsid w:val="00545A19"/>
    <w:rsid w:val="00575F9C"/>
    <w:rsid w:val="005822BA"/>
    <w:rsid w:val="00583D56"/>
    <w:rsid w:val="00585F00"/>
    <w:rsid w:val="0058605F"/>
    <w:rsid w:val="005A6235"/>
    <w:rsid w:val="005B5275"/>
    <w:rsid w:val="005F1351"/>
    <w:rsid w:val="00606349"/>
    <w:rsid w:val="00620D51"/>
    <w:rsid w:val="006626CF"/>
    <w:rsid w:val="006661FA"/>
    <w:rsid w:val="006E7BC1"/>
    <w:rsid w:val="006F3552"/>
    <w:rsid w:val="00700E6C"/>
    <w:rsid w:val="00720C08"/>
    <w:rsid w:val="0074557D"/>
    <w:rsid w:val="007544D1"/>
    <w:rsid w:val="00776276"/>
    <w:rsid w:val="00784ACF"/>
    <w:rsid w:val="00791DEF"/>
    <w:rsid w:val="00791FF4"/>
    <w:rsid w:val="007A79EB"/>
    <w:rsid w:val="007B300B"/>
    <w:rsid w:val="007B30B2"/>
    <w:rsid w:val="007B7DB1"/>
    <w:rsid w:val="007C028B"/>
    <w:rsid w:val="007C289C"/>
    <w:rsid w:val="007C71BF"/>
    <w:rsid w:val="007E4876"/>
    <w:rsid w:val="007E5B68"/>
    <w:rsid w:val="007F69AA"/>
    <w:rsid w:val="00811816"/>
    <w:rsid w:val="008239D0"/>
    <w:rsid w:val="008450E3"/>
    <w:rsid w:val="00846DDE"/>
    <w:rsid w:val="00867D2C"/>
    <w:rsid w:val="00882934"/>
    <w:rsid w:val="00890E48"/>
    <w:rsid w:val="00891360"/>
    <w:rsid w:val="008938ED"/>
    <w:rsid w:val="008A7955"/>
    <w:rsid w:val="008B798D"/>
    <w:rsid w:val="008D3F6D"/>
    <w:rsid w:val="008D67FC"/>
    <w:rsid w:val="008E2EE0"/>
    <w:rsid w:val="00912988"/>
    <w:rsid w:val="0092479D"/>
    <w:rsid w:val="009276F1"/>
    <w:rsid w:val="0094071C"/>
    <w:rsid w:val="00942655"/>
    <w:rsid w:val="00951FFB"/>
    <w:rsid w:val="00952BA9"/>
    <w:rsid w:val="009563B0"/>
    <w:rsid w:val="00966F1B"/>
    <w:rsid w:val="009717F8"/>
    <w:rsid w:val="0098717D"/>
    <w:rsid w:val="00987D98"/>
    <w:rsid w:val="00992B41"/>
    <w:rsid w:val="009971BB"/>
    <w:rsid w:val="009A0006"/>
    <w:rsid w:val="009A2925"/>
    <w:rsid w:val="009C05AB"/>
    <w:rsid w:val="009E7265"/>
    <w:rsid w:val="00A00D85"/>
    <w:rsid w:val="00A06F3B"/>
    <w:rsid w:val="00A37087"/>
    <w:rsid w:val="00A467EF"/>
    <w:rsid w:val="00A50365"/>
    <w:rsid w:val="00A5398C"/>
    <w:rsid w:val="00A53BAD"/>
    <w:rsid w:val="00A543C8"/>
    <w:rsid w:val="00A62D5C"/>
    <w:rsid w:val="00A73659"/>
    <w:rsid w:val="00A75671"/>
    <w:rsid w:val="00A804ED"/>
    <w:rsid w:val="00A837A7"/>
    <w:rsid w:val="00A96765"/>
    <w:rsid w:val="00AA0138"/>
    <w:rsid w:val="00AA25DF"/>
    <w:rsid w:val="00AA3DBF"/>
    <w:rsid w:val="00AA5BCC"/>
    <w:rsid w:val="00AD7805"/>
    <w:rsid w:val="00AE5B1C"/>
    <w:rsid w:val="00AF5AB1"/>
    <w:rsid w:val="00AF70E2"/>
    <w:rsid w:val="00B5245A"/>
    <w:rsid w:val="00B62619"/>
    <w:rsid w:val="00B969F7"/>
    <w:rsid w:val="00BA190A"/>
    <w:rsid w:val="00BA52D8"/>
    <w:rsid w:val="00BB7B0A"/>
    <w:rsid w:val="00BC4619"/>
    <w:rsid w:val="00BD5EB1"/>
    <w:rsid w:val="00BD7C3B"/>
    <w:rsid w:val="00BE3D87"/>
    <w:rsid w:val="00BF204A"/>
    <w:rsid w:val="00C26382"/>
    <w:rsid w:val="00C3131E"/>
    <w:rsid w:val="00C40410"/>
    <w:rsid w:val="00C46326"/>
    <w:rsid w:val="00C61FCE"/>
    <w:rsid w:val="00C77309"/>
    <w:rsid w:val="00C77FCB"/>
    <w:rsid w:val="00C83294"/>
    <w:rsid w:val="00C87679"/>
    <w:rsid w:val="00C904F6"/>
    <w:rsid w:val="00CA6EE2"/>
    <w:rsid w:val="00CD0CE0"/>
    <w:rsid w:val="00CD262B"/>
    <w:rsid w:val="00CE1E22"/>
    <w:rsid w:val="00D12441"/>
    <w:rsid w:val="00D22C32"/>
    <w:rsid w:val="00D3122A"/>
    <w:rsid w:val="00D55729"/>
    <w:rsid w:val="00D613F8"/>
    <w:rsid w:val="00D72882"/>
    <w:rsid w:val="00D81A5C"/>
    <w:rsid w:val="00D97C6B"/>
    <w:rsid w:val="00DA64B4"/>
    <w:rsid w:val="00DA78FB"/>
    <w:rsid w:val="00DD089F"/>
    <w:rsid w:val="00DD7626"/>
    <w:rsid w:val="00DD7CC1"/>
    <w:rsid w:val="00DE3034"/>
    <w:rsid w:val="00DE5E76"/>
    <w:rsid w:val="00DE6930"/>
    <w:rsid w:val="00DE7C07"/>
    <w:rsid w:val="00E05AB8"/>
    <w:rsid w:val="00E1557B"/>
    <w:rsid w:val="00E16C35"/>
    <w:rsid w:val="00E224B2"/>
    <w:rsid w:val="00E26659"/>
    <w:rsid w:val="00E273D6"/>
    <w:rsid w:val="00E41A94"/>
    <w:rsid w:val="00E46B30"/>
    <w:rsid w:val="00E50513"/>
    <w:rsid w:val="00E52481"/>
    <w:rsid w:val="00E53B1E"/>
    <w:rsid w:val="00E60799"/>
    <w:rsid w:val="00E72D1A"/>
    <w:rsid w:val="00E7456E"/>
    <w:rsid w:val="00E758B4"/>
    <w:rsid w:val="00EA3B92"/>
    <w:rsid w:val="00EA4497"/>
    <w:rsid w:val="00EA73CE"/>
    <w:rsid w:val="00EB19F2"/>
    <w:rsid w:val="00EB2D94"/>
    <w:rsid w:val="00EC39F1"/>
    <w:rsid w:val="00ED5ACD"/>
    <w:rsid w:val="00EE1D3B"/>
    <w:rsid w:val="00EE1DB2"/>
    <w:rsid w:val="00F02D32"/>
    <w:rsid w:val="00F07B32"/>
    <w:rsid w:val="00F17EBD"/>
    <w:rsid w:val="00F55C28"/>
    <w:rsid w:val="00F65ED5"/>
    <w:rsid w:val="00FB28CF"/>
    <w:rsid w:val="00FB310B"/>
    <w:rsid w:val="00FF2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829A7"/>
  <w15:chartTrackingRefBased/>
  <w15:docId w15:val="{B9902BA5-FEFB-EF4F-87DC-63FDAE62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uk-UA" w:eastAsia="ru-RU"/>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8D3F6D"/>
    <w:rPr>
      <w:color w:val="0000FF"/>
      <w:u w:val="single"/>
    </w:rPr>
  </w:style>
  <w:style w:type="character" w:styleId="Kommentarzeichen">
    <w:name w:val="annotation reference"/>
    <w:rsid w:val="00BE3D87"/>
    <w:rPr>
      <w:sz w:val="16"/>
      <w:szCs w:val="16"/>
    </w:rPr>
  </w:style>
  <w:style w:type="paragraph" w:styleId="Kommentartext">
    <w:name w:val="annotation text"/>
    <w:basedOn w:val="Standard"/>
    <w:link w:val="KommentartextZchn"/>
    <w:rsid w:val="00BE3D87"/>
    <w:rPr>
      <w:sz w:val="20"/>
      <w:szCs w:val="20"/>
    </w:rPr>
  </w:style>
  <w:style w:type="character" w:customStyle="1" w:styleId="KommentartextZchn">
    <w:name w:val="Kommentartext Zchn"/>
    <w:basedOn w:val="Absatz-Standardschriftart"/>
    <w:link w:val="Kommentartext"/>
    <w:rsid w:val="00BE3D87"/>
  </w:style>
  <w:style w:type="paragraph" w:styleId="Kommentarthema">
    <w:name w:val="annotation subject"/>
    <w:basedOn w:val="Kommentartext"/>
    <w:next w:val="Kommentartext"/>
    <w:link w:val="KommentarthemaZchn"/>
    <w:rsid w:val="00BE3D87"/>
    <w:rPr>
      <w:b/>
      <w:bCs/>
      <w:lang w:val="x-none" w:eastAsia="x-none"/>
    </w:rPr>
  </w:style>
  <w:style w:type="character" w:customStyle="1" w:styleId="KommentarthemaZchn">
    <w:name w:val="Kommentarthema Zchn"/>
    <w:link w:val="Kommentarthema"/>
    <w:rsid w:val="00BE3D87"/>
    <w:rPr>
      <w:b/>
      <w:bCs/>
    </w:rPr>
  </w:style>
  <w:style w:type="paragraph" w:styleId="berarbeitung">
    <w:name w:val="Revision"/>
    <w:hidden/>
    <w:uiPriority w:val="99"/>
    <w:semiHidden/>
    <w:rsid w:val="00BE3D87"/>
    <w:rPr>
      <w:sz w:val="24"/>
      <w:szCs w:val="24"/>
      <w:lang w:val="ru-RU" w:eastAsia="ru-RU"/>
    </w:rPr>
  </w:style>
  <w:style w:type="paragraph" w:styleId="Sprechblasentext">
    <w:name w:val="Balloon Text"/>
    <w:basedOn w:val="Standard"/>
    <w:link w:val="SprechblasentextZchn"/>
    <w:rsid w:val="00BE3D87"/>
    <w:rPr>
      <w:rFonts w:ascii="Tahoma" w:hAnsi="Tahoma"/>
      <w:sz w:val="16"/>
      <w:szCs w:val="16"/>
      <w:lang w:val="x-none" w:eastAsia="x-none"/>
    </w:rPr>
  </w:style>
  <w:style w:type="character" w:customStyle="1" w:styleId="SprechblasentextZchn">
    <w:name w:val="Sprechblasentext Zchn"/>
    <w:link w:val="Sprechblasentext"/>
    <w:rsid w:val="00BE3D87"/>
    <w:rPr>
      <w:rFonts w:ascii="Tahoma" w:hAnsi="Tahoma" w:cs="Tahoma"/>
      <w:sz w:val="16"/>
      <w:szCs w:val="16"/>
    </w:rPr>
  </w:style>
  <w:style w:type="paragraph" w:styleId="Kopfzeile">
    <w:name w:val="header"/>
    <w:basedOn w:val="Standard"/>
    <w:link w:val="KopfzeileZchn"/>
    <w:rsid w:val="002F12A1"/>
    <w:pPr>
      <w:tabs>
        <w:tab w:val="center" w:pos="4819"/>
        <w:tab w:val="right" w:pos="9639"/>
      </w:tabs>
    </w:pPr>
    <w:rPr>
      <w:lang w:val="ru-RU"/>
    </w:rPr>
  </w:style>
  <w:style w:type="character" w:customStyle="1" w:styleId="KopfzeileZchn">
    <w:name w:val="Kopfzeile Zchn"/>
    <w:link w:val="Kopfzeile"/>
    <w:rsid w:val="002F12A1"/>
    <w:rPr>
      <w:sz w:val="24"/>
      <w:szCs w:val="24"/>
      <w:lang w:val="ru-RU" w:eastAsia="ru-RU"/>
    </w:rPr>
  </w:style>
  <w:style w:type="paragraph" w:styleId="Fuzeile">
    <w:name w:val="footer"/>
    <w:basedOn w:val="Standard"/>
    <w:link w:val="FuzeileZchn"/>
    <w:uiPriority w:val="99"/>
    <w:rsid w:val="002F12A1"/>
    <w:pPr>
      <w:tabs>
        <w:tab w:val="center" w:pos="4819"/>
        <w:tab w:val="right" w:pos="9639"/>
      </w:tabs>
    </w:pPr>
    <w:rPr>
      <w:lang w:val="ru-RU"/>
    </w:rPr>
  </w:style>
  <w:style w:type="character" w:customStyle="1" w:styleId="FuzeileZchn">
    <w:name w:val="Fußzeile Zchn"/>
    <w:link w:val="Fuzeile"/>
    <w:uiPriority w:val="99"/>
    <w:rsid w:val="002F12A1"/>
    <w:rPr>
      <w:sz w:val="24"/>
      <w:szCs w:val="24"/>
      <w:lang w:val="ru-RU" w:eastAsia="ru-RU"/>
    </w:rPr>
  </w:style>
  <w:style w:type="paragraph" w:customStyle="1" w:styleId="ListParagraph">
    <w:name w:val="List Paragraph"/>
    <w:basedOn w:val="Standard"/>
    <w:rsid w:val="00846DDE"/>
    <w:pPr>
      <w:ind w:left="720"/>
      <w:contextualSpacing/>
    </w:pPr>
    <w:rPr>
      <w:rFonts w:eastAsia="Calibri"/>
      <w:sz w:val="20"/>
      <w:szCs w:val="20"/>
    </w:rPr>
  </w:style>
  <w:style w:type="character" w:customStyle="1" w:styleId="1">
    <w:name w:val="Заголовок №1_"/>
    <w:link w:val="10"/>
    <w:uiPriority w:val="99"/>
    <w:locked/>
    <w:rsid w:val="00606349"/>
    <w:rPr>
      <w:rFonts w:ascii="Century Gothic" w:hAnsi="Century Gothic" w:cs="Century Gothic"/>
      <w:sz w:val="24"/>
      <w:szCs w:val="24"/>
      <w:shd w:val="clear" w:color="auto" w:fill="FFFFFF"/>
    </w:rPr>
  </w:style>
  <w:style w:type="character" w:customStyle="1" w:styleId="a">
    <w:name w:val="Основной текст_"/>
    <w:link w:val="11"/>
    <w:uiPriority w:val="99"/>
    <w:locked/>
    <w:rsid w:val="00606349"/>
    <w:rPr>
      <w:rFonts w:ascii="Century Gothic" w:hAnsi="Century Gothic" w:cs="Century Gothic"/>
      <w:sz w:val="21"/>
      <w:szCs w:val="21"/>
      <w:shd w:val="clear" w:color="auto" w:fill="FFFFFF"/>
    </w:rPr>
  </w:style>
  <w:style w:type="paragraph" w:customStyle="1" w:styleId="10">
    <w:name w:val="Заголовок №1"/>
    <w:basedOn w:val="Standard"/>
    <w:link w:val="1"/>
    <w:uiPriority w:val="99"/>
    <w:rsid w:val="00606349"/>
    <w:pPr>
      <w:shd w:val="clear" w:color="auto" w:fill="FFFFFF"/>
      <w:spacing w:after="120" w:line="240" w:lineRule="atLeast"/>
      <w:outlineLvl w:val="0"/>
    </w:pPr>
    <w:rPr>
      <w:rFonts w:ascii="Century Gothic" w:hAnsi="Century Gothic"/>
      <w:lang w:val="x-none" w:eastAsia="x-none"/>
    </w:rPr>
  </w:style>
  <w:style w:type="paragraph" w:customStyle="1" w:styleId="11">
    <w:name w:val="Основной текст1"/>
    <w:basedOn w:val="Standard"/>
    <w:link w:val="a"/>
    <w:uiPriority w:val="99"/>
    <w:rsid w:val="00606349"/>
    <w:pPr>
      <w:shd w:val="clear" w:color="auto" w:fill="FFFFFF"/>
      <w:spacing w:line="240" w:lineRule="atLeast"/>
      <w:jc w:val="both"/>
    </w:pPr>
    <w:rPr>
      <w:rFonts w:ascii="Century Gothic" w:hAnsi="Century Gothic"/>
      <w:sz w:val="21"/>
      <w:szCs w:val="21"/>
      <w:lang w:val="x-none" w:eastAsia="x-none"/>
    </w:rPr>
  </w:style>
  <w:style w:type="paragraph" w:styleId="Funotentext">
    <w:name w:val="footnote text"/>
    <w:basedOn w:val="Standard"/>
    <w:link w:val="FunotentextZchn"/>
    <w:rsid w:val="001641C3"/>
    <w:rPr>
      <w:rFonts w:eastAsia="Calibri"/>
      <w:sz w:val="20"/>
      <w:szCs w:val="20"/>
      <w:lang w:val="ru-RU"/>
    </w:rPr>
  </w:style>
  <w:style w:type="character" w:customStyle="1" w:styleId="FunotentextZchn">
    <w:name w:val="Fußnotentext Zchn"/>
    <w:link w:val="Funotentext"/>
    <w:rsid w:val="001641C3"/>
    <w:rPr>
      <w:rFonts w:eastAsia="Calibri"/>
      <w:lang w:val="ru-RU" w:eastAsia="ru-RU"/>
    </w:rPr>
  </w:style>
  <w:style w:type="character" w:styleId="Funotenzeichen">
    <w:name w:val="footnote reference"/>
    <w:rsid w:val="001641C3"/>
    <w:rPr>
      <w:vertAlign w:val="superscript"/>
    </w:rPr>
  </w:style>
  <w:style w:type="paragraph" w:styleId="Listenabsatz">
    <w:name w:val="List Paragraph"/>
    <w:basedOn w:val="Standard"/>
    <w:uiPriority w:val="34"/>
    <w:qFormat/>
    <w:rsid w:val="0098717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olocaust.kiev.u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olocaust.kiev.ua" TargetMode="External"/><Relationship Id="rId17" Type="http://schemas.openxmlformats.org/officeDocument/2006/relationships/hyperlink" Target="http://www.holocaust.kiev.ua" TargetMode="External"/><Relationship Id="rId2" Type="http://schemas.openxmlformats.org/officeDocument/2006/relationships/styles" Target="styles.xml"/><Relationship Id="rId16" Type="http://schemas.openxmlformats.org/officeDocument/2006/relationships/hyperlink" Target="http://www.holocaust.kie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sru.ua/world/09nov2008/holocost.html" TargetMode="External"/><Relationship Id="rId5" Type="http://schemas.openxmlformats.org/officeDocument/2006/relationships/footnotes" Target="footnotes.xml"/><Relationship Id="rId15" Type="http://schemas.openxmlformats.org/officeDocument/2006/relationships/hyperlink" Target="http://www.irs.in.ua/index.php?option=com_content&amp;view=article&amp;id=82&amp;catid=47&amp;Itemid=74&amp;lang=uk"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krmap.su/uk-wh10/1269.html" TargetMode="External"/><Relationship Id="rId14" Type="http://schemas.openxmlformats.org/officeDocument/2006/relationships/hyperlink" Target="http://trans-history.org/wp-content/uploads/2016/02/TransHistory2015_Materials_Lecture_Maksym_Hon_Holokost_um_Riv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5845</Words>
  <Characters>36825</Characters>
  <Application>Microsoft Office Word</Application>
  <DocSecurity>0</DocSecurity>
  <Lines>306</Lines>
  <Paragraphs>85</Paragraphs>
  <ScaleCrop>false</ScaleCrop>
  <HeadingPairs>
    <vt:vector size="2" baseType="variant">
      <vt:variant>
        <vt:lpstr>Название</vt:lpstr>
      </vt:variant>
      <vt:variant>
        <vt:i4>1</vt:i4>
      </vt:variant>
    </vt:vector>
  </HeadingPairs>
  <TitlesOfParts>
    <vt:vector size="1" baseType="lpstr">
      <vt:lpstr>Розробка уроку по проекту «Історія Голокосту і права людини»</vt:lpstr>
    </vt:vector>
  </TitlesOfParts>
  <Company/>
  <LinksUpToDate>false</LinksUpToDate>
  <CharactersWithSpaces>42585</CharactersWithSpaces>
  <SharedDoc>false</SharedDoc>
  <HLinks>
    <vt:vector size="48" baseType="variant">
      <vt:variant>
        <vt:i4>786438</vt:i4>
      </vt:variant>
      <vt:variant>
        <vt:i4>21</vt:i4>
      </vt:variant>
      <vt:variant>
        <vt:i4>0</vt:i4>
      </vt:variant>
      <vt:variant>
        <vt:i4>5</vt:i4>
      </vt:variant>
      <vt:variant>
        <vt:lpwstr>http://www.holocaust.kiev.ua/</vt:lpwstr>
      </vt:variant>
      <vt:variant>
        <vt:lpwstr/>
      </vt:variant>
      <vt:variant>
        <vt:i4>786438</vt:i4>
      </vt:variant>
      <vt:variant>
        <vt:i4>18</vt:i4>
      </vt:variant>
      <vt:variant>
        <vt:i4>0</vt:i4>
      </vt:variant>
      <vt:variant>
        <vt:i4>5</vt:i4>
      </vt:variant>
      <vt:variant>
        <vt:lpwstr>http://www.holocaust.kiev.ua/</vt:lpwstr>
      </vt:variant>
      <vt:variant>
        <vt:lpwstr/>
      </vt:variant>
      <vt:variant>
        <vt:i4>6094971</vt:i4>
      </vt:variant>
      <vt:variant>
        <vt:i4>15</vt:i4>
      </vt:variant>
      <vt:variant>
        <vt:i4>0</vt:i4>
      </vt:variant>
      <vt:variant>
        <vt:i4>5</vt:i4>
      </vt:variant>
      <vt:variant>
        <vt:lpwstr>http://www.irs.in.ua/index.php?option=com_content&amp;view=article&amp;id=82&amp;catid=47&amp;Itemid=74&amp;lang=uk</vt:lpwstr>
      </vt:variant>
      <vt:variant>
        <vt:lpwstr/>
      </vt:variant>
      <vt:variant>
        <vt:i4>6946838</vt:i4>
      </vt:variant>
      <vt:variant>
        <vt:i4>12</vt:i4>
      </vt:variant>
      <vt:variant>
        <vt:i4>0</vt:i4>
      </vt:variant>
      <vt:variant>
        <vt:i4>5</vt:i4>
      </vt:variant>
      <vt:variant>
        <vt:lpwstr>http://trans-history.org/wp-content/uploads/2016/02/TransHistory2015_Materials_Lecture_Maksym_Hon_Holokost_um_Rivne-.pdf</vt:lpwstr>
      </vt:variant>
      <vt:variant>
        <vt:lpwstr/>
      </vt:variant>
      <vt:variant>
        <vt:i4>786438</vt:i4>
      </vt:variant>
      <vt:variant>
        <vt:i4>9</vt:i4>
      </vt:variant>
      <vt:variant>
        <vt:i4>0</vt:i4>
      </vt:variant>
      <vt:variant>
        <vt:i4>5</vt:i4>
      </vt:variant>
      <vt:variant>
        <vt:lpwstr>http://www.holocaust.kiev.ua/</vt:lpwstr>
      </vt:variant>
      <vt:variant>
        <vt:lpwstr/>
      </vt:variant>
      <vt:variant>
        <vt:i4>786438</vt:i4>
      </vt:variant>
      <vt:variant>
        <vt:i4>6</vt:i4>
      </vt:variant>
      <vt:variant>
        <vt:i4>0</vt:i4>
      </vt:variant>
      <vt:variant>
        <vt:i4>5</vt:i4>
      </vt:variant>
      <vt:variant>
        <vt:lpwstr>http://www.holocaust.kiev.ua/</vt:lpwstr>
      </vt:variant>
      <vt:variant>
        <vt:lpwstr/>
      </vt:variant>
      <vt:variant>
        <vt:i4>7077920</vt:i4>
      </vt:variant>
      <vt:variant>
        <vt:i4>3</vt:i4>
      </vt:variant>
      <vt:variant>
        <vt:i4>0</vt:i4>
      </vt:variant>
      <vt:variant>
        <vt:i4>5</vt:i4>
      </vt:variant>
      <vt:variant>
        <vt:lpwstr>http://www.newsru.ua/world/09nov2008/holocost.html</vt:lpwstr>
      </vt:variant>
      <vt:variant>
        <vt:lpwstr/>
      </vt:variant>
      <vt:variant>
        <vt:i4>2555951</vt:i4>
      </vt:variant>
      <vt:variant>
        <vt:i4>0</vt:i4>
      </vt:variant>
      <vt:variant>
        <vt:i4>0</vt:i4>
      </vt:variant>
      <vt:variant>
        <vt:i4>5</vt:i4>
      </vt:variant>
      <vt:variant>
        <vt:lpwstr>http://ukrmap.su/uk-wh10/1269.html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Розробка уроку по проекту «Історія Голокосту і права людини»</dc:title>
  <dc:subject/>
  <dc:creator>User</dc:creator>
  <cp:keywords/>
  <dc:description/>
  <cp:lastModifiedBy>Maximilian von Schoeler</cp:lastModifiedBy>
  <cp:revision>2</cp:revision>
  <cp:lastPrinted>2018-07-09T10:57:00Z</cp:lastPrinted>
  <dcterms:created xsi:type="dcterms:W3CDTF">2020-10-30T14:32:00Z</dcterms:created>
  <dcterms:modified xsi:type="dcterms:W3CDTF">2020-10-30T14:32:00Z</dcterms:modified>
</cp:coreProperties>
</file>